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C47" w:rsidRDefault="00F16C47" w:rsidP="00F16C47">
      <w:pPr>
        <w:widowControl w:val="0"/>
        <w:autoSpaceDE w:val="0"/>
        <w:autoSpaceDN w:val="0"/>
        <w:adjustRightInd w:val="0"/>
        <w:spacing w:line="276" w:lineRule="auto"/>
        <w:ind w:left="5760" w:firstLine="720"/>
        <w:jc w:val="both"/>
        <w:rPr>
          <w:rFonts w:eastAsia="PMingLiU"/>
          <w:b/>
          <w:caps/>
          <w:lang w:val="pt-BR"/>
        </w:rPr>
      </w:pPr>
      <w:r>
        <w:rPr>
          <w:rFonts w:eastAsia="PMingLiU"/>
          <w:b/>
          <w:caps/>
          <w:lang w:val="pt-BR"/>
        </w:rPr>
        <w:t xml:space="preserve">                A</w:t>
      </w:r>
      <w:r>
        <w:rPr>
          <w:rFonts w:eastAsia="PMingLiU"/>
          <w:b/>
          <w:lang w:val="pt-BR"/>
        </w:rPr>
        <w:t>nexa nr.</w:t>
      </w:r>
      <w:r>
        <w:rPr>
          <w:rFonts w:eastAsia="PMingLiU"/>
          <w:b/>
          <w:caps/>
          <w:lang w:val="pt-BR"/>
        </w:rPr>
        <w:t>1</w:t>
      </w:r>
    </w:p>
    <w:p w:rsidR="00F16C47" w:rsidRDefault="00F16C47" w:rsidP="00F16C47">
      <w:pPr>
        <w:widowControl w:val="0"/>
        <w:autoSpaceDE w:val="0"/>
        <w:autoSpaceDN w:val="0"/>
        <w:adjustRightInd w:val="0"/>
        <w:spacing w:line="276" w:lineRule="auto"/>
        <w:ind w:left="5760" w:firstLine="720"/>
        <w:jc w:val="both"/>
        <w:rPr>
          <w:rFonts w:eastAsia="PMingLiU"/>
          <w:b/>
          <w:lang w:val="pt-BR"/>
        </w:rPr>
      </w:pPr>
      <w:r>
        <w:rPr>
          <w:rFonts w:eastAsia="PMingLiU"/>
          <w:b/>
          <w:lang w:val="pt-BR"/>
        </w:rPr>
        <w:t>la Hotărârea Consiliului Local</w:t>
      </w:r>
    </w:p>
    <w:p w:rsidR="00F16C47" w:rsidRDefault="00F16C47" w:rsidP="00F16C47">
      <w:pPr>
        <w:widowControl w:val="0"/>
        <w:autoSpaceDE w:val="0"/>
        <w:autoSpaceDN w:val="0"/>
        <w:adjustRightInd w:val="0"/>
        <w:spacing w:line="276" w:lineRule="auto"/>
        <w:ind w:left="5040" w:firstLine="720"/>
        <w:jc w:val="both"/>
        <w:rPr>
          <w:rFonts w:eastAsia="PMingLiU"/>
          <w:b/>
          <w:lang w:val="pt-BR"/>
        </w:rPr>
      </w:pPr>
      <w:r>
        <w:rPr>
          <w:rFonts w:eastAsia="PMingLiU"/>
          <w:b/>
          <w:lang w:val="pt-BR"/>
        </w:rPr>
        <w:t xml:space="preserve">                   nr. _____/__________</w:t>
      </w:r>
    </w:p>
    <w:p w:rsidR="00F16C47" w:rsidRDefault="00F16C47" w:rsidP="00F16C47">
      <w:pPr>
        <w:widowControl w:val="0"/>
        <w:autoSpaceDE w:val="0"/>
        <w:autoSpaceDN w:val="0"/>
        <w:adjustRightInd w:val="0"/>
        <w:spacing w:line="276" w:lineRule="auto"/>
        <w:ind w:left="5040" w:firstLine="720"/>
        <w:jc w:val="both"/>
        <w:rPr>
          <w:rFonts w:eastAsia="PMingLiU"/>
          <w:b/>
          <w:lang w:val="pt-BR"/>
        </w:rPr>
      </w:pPr>
      <w:r>
        <w:rPr>
          <w:rFonts w:eastAsia="PMingLiU"/>
          <w:b/>
          <w:lang w:val="pt-BR"/>
        </w:rPr>
        <w:t xml:space="preserve">           PREȘEDINTE DE ȘEDINȚĂ,</w:t>
      </w:r>
    </w:p>
    <w:p w:rsidR="00F16C47" w:rsidRDefault="00F16C47" w:rsidP="00F16C47">
      <w:pPr>
        <w:widowControl w:val="0"/>
        <w:autoSpaceDE w:val="0"/>
        <w:autoSpaceDN w:val="0"/>
        <w:adjustRightInd w:val="0"/>
        <w:spacing w:line="276" w:lineRule="auto"/>
        <w:ind w:left="5040" w:firstLine="720"/>
        <w:jc w:val="both"/>
        <w:rPr>
          <w:rFonts w:eastAsia="PMingLiU"/>
          <w:b/>
          <w:lang w:val="pt-BR"/>
        </w:rPr>
      </w:pPr>
      <w:r>
        <w:rPr>
          <w:rFonts w:eastAsia="PMingLiU"/>
          <w:b/>
          <w:lang w:val="pt-BR"/>
        </w:rPr>
        <w:t xml:space="preserve">                     Oliver Leon Păiuși</w:t>
      </w:r>
    </w:p>
    <w:p w:rsidR="00F16C47" w:rsidRDefault="00F16C47" w:rsidP="00F16C47">
      <w:pPr>
        <w:widowControl w:val="0"/>
        <w:autoSpaceDE w:val="0"/>
        <w:autoSpaceDN w:val="0"/>
        <w:adjustRightInd w:val="0"/>
        <w:spacing w:line="276" w:lineRule="auto"/>
        <w:jc w:val="both"/>
        <w:rPr>
          <w:rFonts w:eastAsia="PMingLiU"/>
          <w:b/>
          <w:caps/>
          <w:lang w:val="pt-BR"/>
        </w:rPr>
      </w:pPr>
    </w:p>
    <w:p w:rsidR="00F16C47" w:rsidRPr="004C45A7" w:rsidRDefault="00F16C47" w:rsidP="00F16C47">
      <w:pPr>
        <w:widowControl w:val="0"/>
        <w:autoSpaceDE w:val="0"/>
        <w:autoSpaceDN w:val="0"/>
        <w:adjustRightInd w:val="0"/>
        <w:spacing w:line="276" w:lineRule="auto"/>
        <w:jc w:val="both"/>
        <w:rPr>
          <w:rFonts w:eastAsia="PMingLiU"/>
          <w:b/>
          <w:caps/>
          <w:lang w:val="pt-BR"/>
        </w:rPr>
      </w:pPr>
    </w:p>
    <w:p w:rsidR="00F16C47" w:rsidRDefault="00F16C47" w:rsidP="00F16C47">
      <w:pPr>
        <w:widowControl w:val="0"/>
        <w:autoSpaceDE w:val="0"/>
        <w:autoSpaceDN w:val="0"/>
        <w:adjustRightInd w:val="0"/>
        <w:spacing w:line="276" w:lineRule="auto"/>
        <w:jc w:val="center"/>
        <w:rPr>
          <w:rFonts w:eastAsia="PMingLiU"/>
          <w:b/>
          <w:caps/>
          <w:lang w:val="pt-BR"/>
        </w:rPr>
      </w:pPr>
    </w:p>
    <w:p w:rsidR="00F16C47" w:rsidRPr="00C057CD" w:rsidRDefault="00F16C47" w:rsidP="00F16C47">
      <w:pPr>
        <w:widowControl w:val="0"/>
        <w:autoSpaceDE w:val="0"/>
        <w:autoSpaceDN w:val="0"/>
        <w:adjustRightInd w:val="0"/>
        <w:spacing w:line="276" w:lineRule="auto"/>
        <w:jc w:val="center"/>
        <w:rPr>
          <w:rFonts w:eastAsia="PMingLiU"/>
          <w:b/>
          <w:caps/>
          <w:lang w:val="pt-BR"/>
        </w:rPr>
      </w:pPr>
    </w:p>
    <w:p w:rsidR="00F16C47" w:rsidRPr="00C057CD" w:rsidRDefault="00F16C47" w:rsidP="00F16C47">
      <w:pPr>
        <w:widowControl w:val="0"/>
        <w:autoSpaceDE w:val="0"/>
        <w:autoSpaceDN w:val="0"/>
        <w:adjustRightInd w:val="0"/>
        <w:spacing w:line="276" w:lineRule="auto"/>
        <w:jc w:val="center"/>
        <w:rPr>
          <w:rFonts w:eastAsia="PMingLiU"/>
          <w:b/>
          <w:caps/>
          <w:lang w:val="pt-BR"/>
        </w:rPr>
      </w:pPr>
      <w:r w:rsidRPr="00C057CD">
        <w:rPr>
          <w:rFonts w:eastAsia="PMingLiU"/>
          <w:b/>
          <w:caps/>
          <w:lang w:val="pt-BR"/>
        </w:rPr>
        <w:t>ACTUL CONSTITUTIVAL SOCIET</w:t>
      </w:r>
      <w:r>
        <w:rPr>
          <w:rFonts w:eastAsia="PMingLiU"/>
          <w:b/>
          <w:caps/>
          <w:lang w:val="pt-BR"/>
        </w:rPr>
        <w:t>ĂȚ</w:t>
      </w:r>
      <w:r w:rsidRPr="00C057CD">
        <w:rPr>
          <w:rFonts w:eastAsia="PMingLiU"/>
          <w:b/>
          <w:caps/>
          <w:lang w:val="pt-BR"/>
        </w:rPr>
        <w:t>II</w:t>
      </w:r>
    </w:p>
    <w:p w:rsidR="00F16C47" w:rsidRPr="00C119D6" w:rsidRDefault="00F16C47" w:rsidP="00F16C47">
      <w:pPr>
        <w:widowControl w:val="0"/>
        <w:autoSpaceDE w:val="0"/>
        <w:autoSpaceDN w:val="0"/>
        <w:adjustRightInd w:val="0"/>
        <w:spacing w:line="276" w:lineRule="auto"/>
        <w:jc w:val="center"/>
        <w:rPr>
          <w:rFonts w:eastAsia="PMingLiU"/>
          <w:b/>
          <w:caps/>
          <w:lang w:val="pt-BR"/>
        </w:rPr>
      </w:pPr>
      <w:r w:rsidRPr="00CA278B">
        <w:rPr>
          <w:rFonts w:eastAsia="PMingLiU"/>
          <w:b/>
          <w:caps/>
          <w:lang w:val="pt-BR"/>
        </w:rPr>
        <w:t>Compania de Investiții și Dezvoltare în Sănătate și Domenii de Interes Public-Privat Sector 1 S.A.</w:t>
      </w:r>
    </w:p>
    <w:p w:rsidR="00F16C47" w:rsidRPr="004C45A7" w:rsidRDefault="00F16C47" w:rsidP="00F16C47">
      <w:pPr>
        <w:widowControl w:val="0"/>
        <w:autoSpaceDE w:val="0"/>
        <w:autoSpaceDN w:val="0"/>
        <w:adjustRightInd w:val="0"/>
        <w:spacing w:line="276" w:lineRule="auto"/>
        <w:jc w:val="both"/>
        <w:rPr>
          <w:rFonts w:eastAsia="PMingLiU"/>
          <w:caps/>
          <w:lang w:val="pt-BR"/>
        </w:rPr>
      </w:pPr>
    </w:p>
    <w:p w:rsidR="00F16C47" w:rsidRPr="004C45A7" w:rsidRDefault="00F16C47" w:rsidP="00F16C47">
      <w:pPr>
        <w:widowControl w:val="0"/>
        <w:autoSpaceDE w:val="0"/>
        <w:autoSpaceDN w:val="0"/>
        <w:adjustRightInd w:val="0"/>
        <w:spacing w:line="276" w:lineRule="auto"/>
        <w:jc w:val="both"/>
        <w:rPr>
          <w:rFonts w:eastAsia="PMingLiU"/>
          <w:caps/>
          <w:lang w:val="pt-BR"/>
        </w:rPr>
      </w:pPr>
      <w:r>
        <w:rPr>
          <w:rFonts w:eastAsia="PMingLiU"/>
          <w:lang w:val="pt-BR"/>
        </w:rPr>
        <w:t>Subscrisa, î</w:t>
      </w:r>
      <w:r w:rsidRPr="004C45A7">
        <w:rPr>
          <w:rFonts w:eastAsia="PMingLiU"/>
          <w:lang w:val="pt-BR"/>
        </w:rPr>
        <w:t>n calitate de autoritate public</w:t>
      </w:r>
      <w:r>
        <w:rPr>
          <w:rFonts w:eastAsia="PMingLiU"/>
          <w:lang w:val="pt-BR"/>
        </w:rPr>
        <w:t>ă</w:t>
      </w:r>
      <w:r w:rsidRPr="004C45A7">
        <w:rPr>
          <w:rFonts w:eastAsia="PMingLiU"/>
          <w:lang w:val="pt-BR"/>
        </w:rPr>
        <w:t xml:space="preserve"> tutelar</w:t>
      </w:r>
      <w:r>
        <w:rPr>
          <w:rFonts w:eastAsia="PMingLiU"/>
          <w:lang w:val="pt-BR"/>
        </w:rPr>
        <w:t>ă</w:t>
      </w:r>
      <w:r w:rsidRPr="004C45A7">
        <w:rPr>
          <w:rFonts w:eastAsia="PMingLiU"/>
          <w:lang w:val="pt-BR"/>
        </w:rPr>
        <w:t>:</w:t>
      </w:r>
    </w:p>
    <w:p w:rsidR="00F16C47" w:rsidRPr="00C057CD" w:rsidRDefault="00F16C47" w:rsidP="00F16C47">
      <w:pPr>
        <w:widowControl w:val="0"/>
        <w:autoSpaceDE w:val="0"/>
        <w:autoSpaceDN w:val="0"/>
        <w:adjustRightInd w:val="0"/>
        <w:spacing w:line="276" w:lineRule="auto"/>
        <w:jc w:val="both"/>
        <w:rPr>
          <w:rFonts w:eastAsia="PMingLiU"/>
          <w:caps/>
          <w:sz w:val="10"/>
          <w:szCs w:val="10"/>
          <w:lang w:val="pt-BR"/>
        </w:rPr>
      </w:pPr>
    </w:p>
    <w:p w:rsidR="00F16C47" w:rsidRPr="004C45A7" w:rsidRDefault="009D1D04" w:rsidP="00F16C47">
      <w:pPr>
        <w:widowControl w:val="0"/>
        <w:autoSpaceDE w:val="0"/>
        <w:autoSpaceDN w:val="0"/>
        <w:adjustRightInd w:val="0"/>
        <w:spacing w:line="276" w:lineRule="auto"/>
        <w:jc w:val="both"/>
        <w:rPr>
          <w:rFonts w:eastAsia="PMingLiU"/>
          <w:caps/>
          <w:lang w:val="pt-BR"/>
        </w:rPr>
      </w:pPr>
      <w:r>
        <w:rPr>
          <w:rFonts w:eastAsia="PMingLiU"/>
          <w:b/>
          <w:lang w:val="pt-BR"/>
        </w:rPr>
        <w:t>Sectorul</w:t>
      </w:r>
      <w:r w:rsidRPr="00295932">
        <w:rPr>
          <w:rFonts w:eastAsia="PMingLiU"/>
          <w:b/>
          <w:lang w:val="pt-BR"/>
        </w:rPr>
        <w:t xml:space="preserve"> 1 al Municipiului București </w:t>
      </w:r>
      <w:r>
        <w:rPr>
          <w:rFonts w:eastAsia="PMingLiU"/>
          <w:b/>
          <w:lang w:val="pt-BR"/>
        </w:rPr>
        <w:t xml:space="preserve">prin </w:t>
      </w:r>
      <w:r w:rsidR="00F16C47" w:rsidRPr="00295932">
        <w:rPr>
          <w:rFonts w:eastAsia="PMingLiU"/>
          <w:b/>
          <w:lang w:val="pt-BR"/>
        </w:rPr>
        <w:t>Con</w:t>
      </w:r>
      <w:r>
        <w:rPr>
          <w:rFonts w:eastAsia="PMingLiU"/>
          <w:b/>
          <w:lang w:val="pt-BR"/>
        </w:rPr>
        <w:t>siliul Local al Sectorului 1-Municipiul</w:t>
      </w:r>
      <w:r w:rsidR="00F16C47" w:rsidRPr="00295932">
        <w:rPr>
          <w:rFonts w:eastAsia="PMingLiU"/>
          <w:b/>
          <w:lang w:val="pt-BR"/>
        </w:rPr>
        <w:t xml:space="preserve"> București</w:t>
      </w:r>
      <w:r w:rsidR="00F16C47" w:rsidRPr="004C45A7">
        <w:rPr>
          <w:rFonts w:eastAsia="PMingLiU"/>
          <w:lang w:val="pt-BR"/>
        </w:rPr>
        <w:t>, persoan</w:t>
      </w:r>
      <w:r w:rsidR="00F16C47">
        <w:rPr>
          <w:rFonts w:eastAsia="PMingLiU"/>
          <w:lang w:val="pt-BR"/>
        </w:rPr>
        <w:t>ă</w:t>
      </w:r>
      <w:r w:rsidR="00F16C47" w:rsidRPr="004C45A7">
        <w:rPr>
          <w:rFonts w:eastAsia="PMingLiU"/>
          <w:lang w:val="pt-BR"/>
        </w:rPr>
        <w:t xml:space="preserve"> juridic</w:t>
      </w:r>
      <w:r w:rsidR="00F16C47">
        <w:rPr>
          <w:rFonts w:eastAsia="PMingLiU"/>
          <w:lang w:val="pt-BR"/>
        </w:rPr>
        <w:t>ă</w:t>
      </w:r>
      <w:r w:rsidR="00F16C47" w:rsidRPr="004C45A7">
        <w:rPr>
          <w:rFonts w:eastAsia="PMingLiU"/>
          <w:lang w:val="pt-BR"/>
        </w:rPr>
        <w:t xml:space="preserve"> rom</w:t>
      </w:r>
      <w:r w:rsidR="00F16C47">
        <w:rPr>
          <w:rFonts w:eastAsia="PMingLiU"/>
          <w:lang w:val="pt-BR"/>
        </w:rPr>
        <w:t>â</w:t>
      </w:r>
      <w:r w:rsidR="00F16C47" w:rsidRPr="004C45A7">
        <w:rPr>
          <w:rFonts w:eastAsia="PMingLiU"/>
          <w:lang w:val="pt-BR"/>
        </w:rPr>
        <w:t>n</w:t>
      </w:r>
      <w:r w:rsidR="00F16C47">
        <w:rPr>
          <w:rFonts w:eastAsia="PMingLiU"/>
          <w:lang w:val="pt-BR"/>
        </w:rPr>
        <w:t>ă de drept public, cu sediul î</w:t>
      </w:r>
      <w:r w:rsidR="00F16C47" w:rsidRPr="004C45A7">
        <w:rPr>
          <w:rFonts w:eastAsia="PMingLiU"/>
          <w:lang w:val="pt-BR"/>
        </w:rPr>
        <w:t>n Municipiul Bucure</w:t>
      </w:r>
      <w:r w:rsidR="00F16C47">
        <w:rPr>
          <w:rFonts w:eastAsia="PMingLiU"/>
          <w:lang w:val="pt-BR"/>
        </w:rPr>
        <w:t>ș</w:t>
      </w:r>
      <w:r w:rsidR="00F16C47" w:rsidRPr="004C45A7">
        <w:rPr>
          <w:rFonts w:eastAsia="PMingLiU"/>
          <w:lang w:val="pt-BR"/>
        </w:rPr>
        <w:t xml:space="preserve">ti, Sector 1, Bd. Banu Manta </w:t>
      </w:r>
      <w:r w:rsidR="00F16C47">
        <w:rPr>
          <w:rFonts w:eastAsia="PMingLiU"/>
          <w:lang w:val="pt-BR"/>
        </w:rPr>
        <w:t xml:space="preserve">nr.9, CIF ........................., </w:t>
      </w:r>
      <w:r w:rsidR="00F16C47" w:rsidRPr="004C45A7">
        <w:rPr>
          <w:rFonts w:eastAsia="PMingLiU"/>
          <w:lang w:val="pt-BR"/>
        </w:rPr>
        <w:t xml:space="preserve">reprezentat prin PRIMAR </w:t>
      </w:r>
      <w:r w:rsidR="00F16C47">
        <w:rPr>
          <w:rFonts w:eastAsia="PMingLiU"/>
          <w:lang w:val="pt-BR"/>
        </w:rPr>
        <w:t xml:space="preserve">- </w:t>
      </w:r>
      <w:r w:rsidR="00F16C47" w:rsidRPr="004C45A7">
        <w:rPr>
          <w:rFonts w:eastAsia="PMingLiU"/>
          <w:lang w:val="pt-BR"/>
        </w:rPr>
        <w:t>TUDORACHE DANIEL, cet</w:t>
      </w:r>
      <w:r w:rsidR="00F16C47">
        <w:rPr>
          <w:rFonts w:eastAsia="PMingLiU"/>
          <w:lang w:val="pt-BR"/>
        </w:rPr>
        <w:t>ăț</w:t>
      </w:r>
      <w:r w:rsidR="00F16C47" w:rsidRPr="004C45A7">
        <w:rPr>
          <w:rFonts w:eastAsia="PMingLiU"/>
          <w:lang w:val="pt-BR"/>
        </w:rPr>
        <w:t>ean rom</w:t>
      </w:r>
      <w:r w:rsidR="00F16C47">
        <w:rPr>
          <w:rFonts w:eastAsia="PMingLiU"/>
          <w:lang w:val="pt-BR"/>
        </w:rPr>
        <w:t>â</w:t>
      </w:r>
      <w:r w:rsidR="00F16C47" w:rsidRPr="004C45A7">
        <w:rPr>
          <w:rFonts w:eastAsia="PMingLiU"/>
          <w:lang w:val="pt-BR"/>
        </w:rPr>
        <w:t xml:space="preserve">n, domiciliat </w:t>
      </w:r>
      <w:r w:rsidR="00F16C47">
        <w:rPr>
          <w:rFonts w:eastAsia="PMingLiU"/>
          <w:lang w:val="pt-BR"/>
        </w:rPr>
        <w:t>î</w:t>
      </w:r>
      <w:r w:rsidR="00F16C47" w:rsidRPr="004C45A7">
        <w:rPr>
          <w:rFonts w:eastAsia="PMingLiU"/>
          <w:lang w:val="pt-BR"/>
        </w:rPr>
        <w:t xml:space="preserve">n </w:t>
      </w:r>
      <w:r w:rsidR="00F16C47">
        <w:rPr>
          <w:rFonts w:eastAsia="PMingLiU"/>
          <w:lang w:val="pt-BR"/>
        </w:rPr>
        <w:t>B</w:t>
      </w:r>
      <w:r w:rsidR="00F16C47" w:rsidRPr="004C45A7">
        <w:rPr>
          <w:rFonts w:eastAsia="PMingLiU"/>
          <w:lang w:val="pt-BR"/>
        </w:rPr>
        <w:t>ucure</w:t>
      </w:r>
      <w:r w:rsidR="00F16C47">
        <w:rPr>
          <w:rFonts w:eastAsia="PMingLiU"/>
          <w:lang w:val="pt-BR"/>
        </w:rPr>
        <w:t>ști , str. ………</w:t>
      </w:r>
      <w:r w:rsidR="00F16C47" w:rsidRPr="004C45A7">
        <w:rPr>
          <w:rFonts w:eastAsia="PMingLiU"/>
          <w:lang w:val="pt-BR"/>
        </w:rPr>
        <w:t>……………</w:t>
      </w:r>
      <w:r w:rsidR="00F16C47">
        <w:rPr>
          <w:rFonts w:eastAsia="PMingLiU"/>
          <w:lang w:val="pt-BR"/>
        </w:rPr>
        <w:t>.....</w:t>
      </w:r>
      <w:r w:rsidR="00F16C47" w:rsidRPr="004C45A7">
        <w:rPr>
          <w:rFonts w:eastAsia="PMingLiU"/>
          <w:lang w:val="pt-BR"/>
        </w:rPr>
        <w:t>…….., nr......, ap...........C.I</w:t>
      </w:r>
      <w:r w:rsidR="00F16C47">
        <w:rPr>
          <w:rFonts w:eastAsia="PMingLiU"/>
          <w:lang w:val="pt-BR"/>
        </w:rPr>
        <w:t>. seria …., nr. …</w:t>
      </w:r>
      <w:r w:rsidR="00F16C47" w:rsidRPr="004C45A7">
        <w:rPr>
          <w:rFonts w:eastAsia="PMingLiU"/>
          <w:lang w:val="pt-BR"/>
        </w:rPr>
        <w:t>……., CNP ……</w:t>
      </w:r>
      <w:r w:rsidR="00F16C47" w:rsidRPr="004C45A7">
        <w:rPr>
          <w:rFonts w:eastAsia="PMingLiU"/>
          <w:caps/>
          <w:lang w:val="pt-BR"/>
        </w:rPr>
        <w:t>…………………………………. .</w:t>
      </w:r>
    </w:p>
    <w:p w:rsidR="00F16C47" w:rsidRDefault="00F16C47" w:rsidP="00F16C47">
      <w:pPr>
        <w:widowControl w:val="0"/>
        <w:autoSpaceDE w:val="0"/>
        <w:autoSpaceDN w:val="0"/>
        <w:adjustRightInd w:val="0"/>
        <w:spacing w:line="276" w:lineRule="auto"/>
        <w:jc w:val="both"/>
        <w:rPr>
          <w:rFonts w:eastAsia="PMingLiU"/>
          <w:caps/>
          <w:sz w:val="10"/>
          <w:szCs w:val="10"/>
          <w:lang w:val="pt-BR"/>
        </w:rPr>
      </w:pPr>
    </w:p>
    <w:p w:rsidR="00F16C47" w:rsidRPr="00C057CD" w:rsidRDefault="00F16C47" w:rsidP="00F16C47">
      <w:pPr>
        <w:widowControl w:val="0"/>
        <w:autoSpaceDE w:val="0"/>
        <w:autoSpaceDN w:val="0"/>
        <w:adjustRightInd w:val="0"/>
        <w:spacing w:line="276" w:lineRule="auto"/>
        <w:jc w:val="both"/>
        <w:rPr>
          <w:rFonts w:eastAsia="PMingLiU"/>
          <w:caps/>
          <w:sz w:val="10"/>
          <w:szCs w:val="10"/>
          <w:lang w:val="pt-BR"/>
        </w:rPr>
      </w:pPr>
    </w:p>
    <w:p w:rsidR="00F16C47" w:rsidRDefault="00F16C47" w:rsidP="00F16C47">
      <w:pPr>
        <w:widowControl w:val="0"/>
        <w:autoSpaceDE w:val="0"/>
        <w:autoSpaceDN w:val="0"/>
        <w:adjustRightInd w:val="0"/>
        <w:spacing w:line="276" w:lineRule="auto"/>
        <w:jc w:val="both"/>
        <w:rPr>
          <w:rFonts w:eastAsia="PMingLiU"/>
          <w:caps/>
          <w:lang w:val="pt-BR"/>
        </w:rPr>
      </w:pPr>
      <w:r>
        <w:rPr>
          <w:rFonts w:eastAsia="PMingLiU"/>
          <w:caps/>
          <w:lang w:val="pt-BR"/>
        </w:rPr>
        <w:t>și</w:t>
      </w:r>
    </w:p>
    <w:p w:rsidR="00F16C47" w:rsidRPr="00C057CD" w:rsidRDefault="00F16C47" w:rsidP="00F16C47">
      <w:pPr>
        <w:widowControl w:val="0"/>
        <w:autoSpaceDE w:val="0"/>
        <w:autoSpaceDN w:val="0"/>
        <w:adjustRightInd w:val="0"/>
        <w:spacing w:line="276" w:lineRule="auto"/>
        <w:jc w:val="both"/>
        <w:rPr>
          <w:rFonts w:eastAsia="PMingLiU"/>
          <w:caps/>
          <w:sz w:val="10"/>
          <w:szCs w:val="10"/>
          <w:lang w:val="pt-BR"/>
        </w:rPr>
      </w:pPr>
    </w:p>
    <w:p w:rsidR="00F16C47" w:rsidRPr="004C45A7" w:rsidRDefault="00F16C47" w:rsidP="00F16C47">
      <w:pPr>
        <w:widowControl w:val="0"/>
        <w:autoSpaceDE w:val="0"/>
        <w:autoSpaceDN w:val="0"/>
        <w:adjustRightInd w:val="0"/>
        <w:spacing w:line="276" w:lineRule="auto"/>
        <w:jc w:val="both"/>
        <w:rPr>
          <w:rFonts w:eastAsia="PMingLiU"/>
          <w:caps/>
          <w:lang w:val="pt-BR"/>
        </w:rPr>
      </w:pPr>
      <w:r w:rsidRPr="00BD7A31">
        <w:rPr>
          <w:rFonts w:eastAsia="PMingLiU"/>
          <w:b/>
          <w:lang w:val="pt-BR"/>
        </w:rPr>
        <w:t>Administratia Domeniului Public Sector 1</w:t>
      </w:r>
      <w:r w:rsidRPr="004C45A7">
        <w:rPr>
          <w:rFonts w:eastAsia="PMingLiU"/>
          <w:lang w:val="pt-BR"/>
        </w:rPr>
        <w:t>, persoan</w:t>
      </w:r>
      <w:r>
        <w:rPr>
          <w:rFonts w:eastAsia="PMingLiU"/>
          <w:lang w:val="pt-BR"/>
        </w:rPr>
        <w:t>ă</w:t>
      </w:r>
      <w:r w:rsidRPr="004C45A7">
        <w:rPr>
          <w:rFonts w:eastAsia="PMingLiU"/>
          <w:lang w:val="pt-BR"/>
        </w:rPr>
        <w:t xml:space="preserve"> juridic</w:t>
      </w:r>
      <w:r>
        <w:rPr>
          <w:rFonts w:eastAsia="PMingLiU"/>
          <w:lang w:val="pt-BR"/>
        </w:rPr>
        <w:t>ă</w:t>
      </w:r>
      <w:r w:rsidRPr="004C45A7">
        <w:rPr>
          <w:rFonts w:eastAsia="PMingLiU"/>
          <w:lang w:val="pt-BR"/>
        </w:rPr>
        <w:t xml:space="preserve"> rom</w:t>
      </w:r>
      <w:r>
        <w:rPr>
          <w:rFonts w:eastAsia="PMingLiU"/>
          <w:lang w:val="pt-BR"/>
        </w:rPr>
        <w:t>â</w:t>
      </w:r>
      <w:r w:rsidRPr="004C45A7">
        <w:rPr>
          <w:rFonts w:eastAsia="PMingLiU"/>
          <w:lang w:val="pt-BR"/>
        </w:rPr>
        <w:t>n</w:t>
      </w:r>
      <w:r>
        <w:rPr>
          <w:rFonts w:eastAsia="PMingLiU"/>
          <w:lang w:val="pt-BR"/>
        </w:rPr>
        <w:t>ă</w:t>
      </w:r>
      <w:r w:rsidRPr="004C45A7">
        <w:rPr>
          <w:rFonts w:eastAsia="PMingLiU"/>
          <w:lang w:val="pt-BR"/>
        </w:rPr>
        <w:t xml:space="preserve"> de drept public, cu sediul </w:t>
      </w:r>
      <w:r>
        <w:rPr>
          <w:rFonts w:eastAsia="PMingLiU"/>
          <w:lang w:val="pt-BR"/>
        </w:rPr>
        <w:t>î</w:t>
      </w:r>
      <w:r w:rsidRPr="004C45A7">
        <w:rPr>
          <w:rFonts w:eastAsia="PMingLiU"/>
          <w:lang w:val="pt-BR"/>
        </w:rPr>
        <w:t xml:space="preserve">n </w:t>
      </w:r>
      <w:r>
        <w:rPr>
          <w:rFonts w:eastAsia="PMingLiU"/>
          <w:lang w:val="pt-BR"/>
        </w:rPr>
        <w:t>B</w:t>
      </w:r>
      <w:r w:rsidRPr="004C45A7">
        <w:rPr>
          <w:rFonts w:eastAsia="PMingLiU"/>
          <w:lang w:val="pt-BR"/>
        </w:rPr>
        <w:t>ucure</w:t>
      </w:r>
      <w:r>
        <w:rPr>
          <w:rFonts w:eastAsia="PMingLiU"/>
          <w:lang w:val="pt-BR"/>
        </w:rPr>
        <w:t>ș</w:t>
      </w:r>
      <w:r w:rsidRPr="004C45A7">
        <w:rPr>
          <w:rFonts w:eastAsia="PMingLiU"/>
          <w:lang w:val="pt-BR"/>
        </w:rPr>
        <w:t xml:space="preserve">ti, </w:t>
      </w:r>
      <w:r>
        <w:rPr>
          <w:rFonts w:eastAsia="PMingLiU"/>
          <w:lang w:val="pt-BR"/>
        </w:rPr>
        <w:t>B</w:t>
      </w:r>
      <w:r w:rsidRPr="004C45A7">
        <w:rPr>
          <w:rFonts w:eastAsia="PMingLiU"/>
          <w:lang w:val="pt-BR"/>
        </w:rPr>
        <w:t xml:space="preserve">d. Poligrafiei nr.4, sector 1, </w:t>
      </w:r>
      <w:r>
        <w:rPr>
          <w:rFonts w:eastAsia="PMingLiU"/>
          <w:lang w:val="pt-BR"/>
        </w:rPr>
        <w:t>CIF</w:t>
      </w:r>
      <w:r w:rsidRPr="004C45A7">
        <w:rPr>
          <w:rFonts w:eastAsia="PMingLiU"/>
          <w:lang w:val="pt-BR"/>
        </w:rPr>
        <w:t xml:space="preserve"> 4602068, reprezentat</w:t>
      </w:r>
      <w:r>
        <w:rPr>
          <w:rFonts w:eastAsia="PMingLiU"/>
          <w:lang w:val="pt-BR"/>
        </w:rPr>
        <w:t>ă</w:t>
      </w:r>
      <w:r w:rsidRPr="004C45A7">
        <w:rPr>
          <w:rFonts w:eastAsia="PMingLiU"/>
          <w:lang w:val="pt-BR"/>
        </w:rPr>
        <w:t xml:space="preserve"> prin DIRECTOR GENERAL </w:t>
      </w:r>
      <w:r>
        <w:rPr>
          <w:rFonts w:eastAsia="PMingLiU"/>
          <w:lang w:val="pt-BR"/>
        </w:rPr>
        <w:t xml:space="preserve">- </w:t>
      </w:r>
      <w:r w:rsidRPr="004C45A7">
        <w:rPr>
          <w:rFonts w:eastAsia="PMingLiU"/>
          <w:lang w:val="pt-BR"/>
        </w:rPr>
        <w:t>VIERU ALIN, cet</w:t>
      </w:r>
      <w:r>
        <w:rPr>
          <w:rFonts w:eastAsia="PMingLiU"/>
          <w:lang w:val="pt-BR"/>
        </w:rPr>
        <w:t>ăț</w:t>
      </w:r>
      <w:r w:rsidRPr="004C45A7">
        <w:rPr>
          <w:rFonts w:eastAsia="PMingLiU"/>
          <w:lang w:val="pt-BR"/>
        </w:rPr>
        <w:t>ean rom</w:t>
      </w:r>
      <w:r>
        <w:rPr>
          <w:rFonts w:eastAsia="PMingLiU"/>
          <w:lang w:val="pt-BR"/>
        </w:rPr>
        <w:t>â</w:t>
      </w:r>
      <w:r w:rsidRPr="004C45A7">
        <w:rPr>
          <w:rFonts w:eastAsia="PMingLiU"/>
          <w:lang w:val="pt-BR"/>
        </w:rPr>
        <w:t xml:space="preserve">n, domiciliat </w:t>
      </w:r>
      <w:r>
        <w:rPr>
          <w:rFonts w:eastAsia="PMingLiU"/>
          <w:lang w:val="pt-BR"/>
        </w:rPr>
        <w:t>î</w:t>
      </w:r>
      <w:r w:rsidRPr="004C45A7">
        <w:rPr>
          <w:rFonts w:eastAsia="PMingLiU"/>
          <w:lang w:val="pt-BR"/>
        </w:rPr>
        <w:t xml:space="preserve">n </w:t>
      </w:r>
      <w:r>
        <w:rPr>
          <w:rFonts w:eastAsia="PMingLiU"/>
          <w:lang w:val="pt-BR"/>
        </w:rPr>
        <w:t>B</w:t>
      </w:r>
      <w:r w:rsidRPr="004C45A7">
        <w:rPr>
          <w:rFonts w:eastAsia="PMingLiU"/>
          <w:lang w:val="pt-BR"/>
        </w:rPr>
        <w:t>ucure</w:t>
      </w:r>
      <w:r>
        <w:rPr>
          <w:rFonts w:eastAsia="PMingLiU"/>
          <w:lang w:val="pt-BR"/>
        </w:rPr>
        <w:t>ș</w:t>
      </w:r>
      <w:r w:rsidRPr="004C45A7">
        <w:rPr>
          <w:rFonts w:eastAsia="PMingLiU"/>
          <w:lang w:val="pt-BR"/>
        </w:rPr>
        <w:t>ti , str………………………………………..…., nr......, ap...........</w:t>
      </w:r>
      <w:r>
        <w:rPr>
          <w:rFonts w:eastAsia="PMingLiU"/>
          <w:lang w:val="pt-BR"/>
        </w:rPr>
        <w:t xml:space="preserve"> </w:t>
      </w:r>
      <w:r w:rsidRPr="004C45A7">
        <w:rPr>
          <w:rFonts w:eastAsia="PMingLiU"/>
          <w:lang w:val="pt-BR"/>
        </w:rPr>
        <w:t>C.I</w:t>
      </w:r>
      <w:r>
        <w:rPr>
          <w:rFonts w:eastAsia="PMingLiU"/>
          <w:lang w:val="pt-BR"/>
        </w:rPr>
        <w:t xml:space="preserve">. seria </w:t>
      </w:r>
      <w:r w:rsidRPr="004C45A7">
        <w:rPr>
          <w:rFonts w:eastAsia="PMingLiU"/>
          <w:lang w:val="pt-BR"/>
        </w:rPr>
        <w:t>..., nr. ……………., CNP ……………………………</w:t>
      </w:r>
      <w:r w:rsidRPr="004C45A7">
        <w:rPr>
          <w:rFonts w:eastAsia="PMingLiU"/>
          <w:caps/>
          <w:lang w:val="pt-BR"/>
        </w:rPr>
        <w:t>…………. .</w:t>
      </w:r>
    </w:p>
    <w:p w:rsidR="00F16C47" w:rsidRPr="00BD7A31" w:rsidRDefault="00F16C47" w:rsidP="00F16C47">
      <w:pPr>
        <w:widowControl w:val="0"/>
        <w:autoSpaceDE w:val="0"/>
        <w:autoSpaceDN w:val="0"/>
        <w:adjustRightInd w:val="0"/>
        <w:spacing w:line="276" w:lineRule="auto"/>
        <w:jc w:val="both"/>
        <w:rPr>
          <w:rFonts w:eastAsia="PMingLiU"/>
          <w:sz w:val="10"/>
          <w:szCs w:val="10"/>
          <w:lang w:val="pt-BR"/>
        </w:rPr>
      </w:pPr>
    </w:p>
    <w:p w:rsidR="00F16C47" w:rsidRDefault="00F16C47" w:rsidP="00F16C47">
      <w:pPr>
        <w:widowControl w:val="0"/>
        <w:autoSpaceDE w:val="0"/>
        <w:autoSpaceDN w:val="0"/>
        <w:adjustRightInd w:val="0"/>
        <w:spacing w:line="276" w:lineRule="auto"/>
        <w:jc w:val="both"/>
        <w:rPr>
          <w:rFonts w:eastAsia="PMingLiU"/>
          <w:lang w:val="pt-BR"/>
        </w:rPr>
      </w:pPr>
      <w:r>
        <w:rPr>
          <w:rFonts w:eastAsia="PMingLiU"/>
          <w:lang w:val="pt-BR"/>
        </w:rPr>
        <w:t>Au stabilit constituirea unei î</w:t>
      </w:r>
      <w:r w:rsidRPr="004C45A7">
        <w:rPr>
          <w:rFonts w:eastAsia="PMingLiU"/>
          <w:lang w:val="pt-BR"/>
        </w:rPr>
        <w:t>ntreprinderi publice - societate pe ac</w:t>
      </w:r>
      <w:r>
        <w:rPr>
          <w:rFonts w:eastAsia="PMingLiU"/>
          <w:lang w:val="pt-BR"/>
        </w:rPr>
        <w:t>țiuni î</w:t>
      </w:r>
      <w:r w:rsidRPr="004C45A7">
        <w:rPr>
          <w:rFonts w:eastAsia="PMingLiU"/>
          <w:lang w:val="pt-BR"/>
        </w:rPr>
        <w:t>n urmatoarele condi</w:t>
      </w:r>
      <w:r>
        <w:rPr>
          <w:rFonts w:eastAsia="PMingLiU"/>
          <w:lang w:val="pt-BR"/>
        </w:rPr>
        <w:t>ț</w:t>
      </w:r>
      <w:r w:rsidRPr="004C45A7">
        <w:rPr>
          <w:rFonts w:eastAsia="PMingLiU"/>
          <w:lang w:val="pt-BR"/>
        </w:rPr>
        <w:t>ii:</w:t>
      </w:r>
    </w:p>
    <w:p w:rsidR="0034257F" w:rsidRDefault="0034257F" w:rsidP="00F16C47">
      <w:pPr>
        <w:widowControl w:val="0"/>
        <w:autoSpaceDE w:val="0"/>
        <w:autoSpaceDN w:val="0"/>
        <w:adjustRightInd w:val="0"/>
        <w:spacing w:line="276" w:lineRule="auto"/>
        <w:jc w:val="both"/>
        <w:rPr>
          <w:rFonts w:eastAsia="PMingLiU"/>
          <w:lang w:val="pt-BR"/>
        </w:rPr>
      </w:pPr>
    </w:p>
    <w:p w:rsidR="0034257F" w:rsidRPr="004C45A7" w:rsidRDefault="0034257F" w:rsidP="00F16C47">
      <w:pPr>
        <w:widowControl w:val="0"/>
        <w:autoSpaceDE w:val="0"/>
        <w:autoSpaceDN w:val="0"/>
        <w:adjustRightInd w:val="0"/>
        <w:spacing w:line="276" w:lineRule="auto"/>
        <w:jc w:val="both"/>
        <w:rPr>
          <w:rFonts w:eastAsia="PMingLiU"/>
          <w:caps/>
          <w:lang w:val="pt-BR"/>
        </w:rPr>
      </w:pPr>
    </w:p>
    <w:p w:rsidR="00F16C47" w:rsidRPr="00C119D6" w:rsidRDefault="00F16C47" w:rsidP="00F16C47">
      <w:pPr>
        <w:widowControl w:val="0"/>
        <w:autoSpaceDE w:val="0"/>
        <w:autoSpaceDN w:val="0"/>
        <w:adjustRightInd w:val="0"/>
        <w:spacing w:line="276" w:lineRule="auto"/>
        <w:jc w:val="both"/>
        <w:rPr>
          <w:rFonts w:eastAsia="PMingLiU"/>
          <w:sz w:val="10"/>
          <w:lang w:val="pt-BR"/>
        </w:rPr>
      </w:pPr>
    </w:p>
    <w:p w:rsidR="00F16C47" w:rsidRPr="00BD7A31" w:rsidRDefault="00F16C47" w:rsidP="00F16C47">
      <w:pPr>
        <w:widowControl w:val="0"/>
        <w:autoSpaceDE w:val="0"/>
        <w:autoSpaceDN w:val="0"/>
        <w:adjustRightInd w:val="0"/>
        <w:spacing w:line="276" w:lineRule="auto"/>
        <w:jc w:val="center"/>
        <w:rPr>
          <w:rFonts w:eastAsia="PMingLiU"/>
          <w:b/>
          <w:caps/>
          <w:lang w:val="pt-BR"/>
        </w:rPr>
      </w:pPr>
      <w:r>
        <w:rPr>
          <w:rFonts w:eastAsia="PMingLiU"/>
          <w:b/>
          <w:lang w:val="pt-BR"/>
        </w:rPr>
        <w:t>C</w:t>
      </w:r>
      <w:r w:rsidRPr="00BD7A31">
        <w:rPr>
          <w:rFonts w:eastAsia="PMingLiU"/>
          <w:b/>
          <w:lang w:val="pt-BR"/>
        </w:rPr>
        <w:t>APITOLUL I</w:t>
      </w:r>
    </w:p>
    <w:p w:rsidR="00F16C47" w:rsidRDefault="00F16C47" w:rsidP="00F16C47">
      <w:pPr>
        <w:widowControl w:val="0"/>
        <w:autoSpaceDE w:val="0"/>
        <w:autoSpaceDN w:val="0"/>
        <w:adjustRightInd w:val="0"/>
        <w:spacing w:line="276" w:lineRule="auto"/>
        <w:jc w:val="center"/>
        <w:rPr>
          <w:rFonts w:eastAsia="PMingLiU"/>
          <w:b/>
          <w:lang w:val="pt-BR"/>
        </w:rPr>
      </w:pPr>
      <w:r>
        <w:rPr>
          <w:rFonts w:eastAsia="PMingLiU"/>
          <w:b/>
          <w:lang w:val="pt-BR"/>
        </w:rPr>
        <w:t>D</w:t>
      </w:r>
      <w:r w:rsidRPr="00BD7A31">
        <w:rPr>
          <w:rFonts w:eastAsia="PMingLiU"/>
          <w:b/>
          <w:lang w:val="pt-BR"/>
        </w:rPr>
        <w:t xml:space="preserve">ENUMIREA. </w:t>
      </w:r>
      <w:r>
        <w:rPr>
          <w:rFonts w:eastAsia="PMingLiU"/>
          <w:b/>
          <w:lang w:val="pt-BR"/>
        </w:rPr>
        <w:t>F</w:t>
      </w:r>
      <w:r w:rsidRPr="00BD7A31">
        <w:rPr>
          <w:rFonts w:eastAsia="PMingLiU"/>
          <w:b/>
          <w:lang w:val="pt-BR"/>
        </w:rPr>
        <w:t>ORMA JURIDIC</w:t>
      </w:r>
      <w:r>
        <w:rPr>
          <w:rFonts w:eastAsia="PMingLiU"/>
          <w:b/>
          <w:lang w:val="pt-BR"/>
        </w:rPr>
        <w:t>Ă</w:t>
      </w:r>
      <w:r w:rsidRPr="00BD7A31">
        <w:rPr>
          <w:rFonts w:eastAsia="PMingLiU"/>
          <w:b/>
          <w:lang w:val="pt-BR"/>
        </w:rPr>
        <w:t xml:space="preserve">. </w:t>
      </w:r>
      <w:r>
        <w:rPr>
          <w:rFonts w:eastAsia="PMingLiU"/>
          <w:b/>
          <w:lang w:val="pt-BR"/>
        </w:rPr>
        <w:t>S</w:t>
      </w:r>
      <w:r w:rsidRPr="00BD7A31">
        <w:rPr>
          <w:rFonts w:eastAsia="PMingLiU"/>
          <w:b/>
          <w:lang w:val="pt-BR"/>
        </w:rPr>
        <w:t>EDIUL SOCIAL</w:t>
      </w:r>
    </w:p>
    <w:p w:rsidR="0034257F" w:rsidRPr="00BD7A31" w:rsidRDefault="0034257F" w:rsidP="00F16C47">
      <w:pPr>
        <w:widowControl w:val="0"/>
        <w:autoSpaceDE w:val="0"/>
        <w:autoSpaceDN w:val="0"/>
        <w:adjustRightInd w:val="0"/>
        <w:spacing w:line="276" w:lineRule="auto"/>
        <w:jc w:val="center"/>
        <w:rPr>
          <w:rFonts w:eastAsia="PMingLiU"/>
          <w:b/>
          <w:caps/>
          <w:lang w:val="pt-BR"/>
        </w:rPr>
      </w:pPr>
    </w:p>
    <w:p w:rsidR="00F16C47" w:rsidRPr="00C119D6" w:rsidRDefault="00F16C47" w:rsidP="00F16C47">
      <w:pPr>
        <w:widowControl w:val="0"/>
        <w:autoSpaceDE w:val="0"/>
        <w:autoSpaceDN w:val="0"/>
        <w:adjustRightInd w:val="0"/>
        <w:spacing w:line="276" w:lineRule="auto"/>
        <w:jc w:val="both"/>
        <w:rPr>
          <w:rFonts w:eastAsia="PMingLiU"/>
          <w:caps/>
          <w:sz w:val="10"/>
          <w:lang w:val="pt-BR"/>
        </w:rPr>
      </w:pPr>
    </w:p>
    <w:p w:rsidR="00F16C47" w:rsidRPr="004C45A7" w:rsidRDefault="00F16C47" w:rsidP="00F16C47">
      <w:pPr>
        <w:widowControl w:val="0"/>
        <w:autoSpaceDE w:val="0"/>
        <w:autoSpaceDN w:val="0"/>
        <w:adjustRightInd w:val="0"/>
        <w:spacing w:line="276" w:lineRule="auto"/>
        <w:jc w:val="both"/>
        <w:rPr>
          <w:rFonts w:eastAsia="PMingLiU"/>
          <w:caps/>
          <w:lang w:val="pt-BR"/>
        </w:rPr>
      </w:pPr>
      <w:r w:rsidRPr="00BD7A31">
        <w:rPr>
          <w:rFonts w:eastAsia="PMingLiU"/>
          <w:b/>
          <w:lang w:val="pt-BR"/>
        </w:rPr>
        <w:t>Art.l.</w:t>
      </w:r>
      <w:r w:rsidRPr="004C45A7">
        <w:rPr>
          <w:rFonts w:eastAsia="PMingLiU"/>
          <w:lang w:val="pt-BR"/>
        </w:rPr>
        <w:t xml:space="preserve"> Denumirea societatii:  </w:t>
      </w:r>
      <w:r w:rsidRPr="00CA278B">
        <w:rPr>
          <w:rFonts w:eastAsia="PMingLiU"/>
          <w:b/>
          <w:lang w:val="pt-BR"/>
        </w:rPr>
        <w:t>Compania de Investiții și Dezvoltare în Sănătate și Domenii de Interes Public-Privat Sector 1 S.A.</w:t>
      </w:r>
      <w:r w:rsidRPr="004C45A7">
        <w:rPr>
          <w:rFonts w:eastAsia="PMingLiU"/>
          <w:lang w:val="pt-BR"/>
        </w:rPr>
        <w:t>, denumire</w:t>
      </w:r>
      <w:r>
        <w:rPr>
          <w:rFonts w:eastAsia="PMingLiU"/>
          <w:lang w:val="pt-BR"/>
        </w:rPr>
        <w:t xml:space="preserve"> înregistrată</w:t>
      </w:r>
      <w:r w:rsidRPr="004C45A7">
        <w:rPr>
          <w:rFonts w:eastAsia="PMingLiU"/>
          <w:lang w:val="pt-BR"/>
        </w:rPr>
        <w:t xml:space="preserve"> la Registrul Comer</w:t>
      </w:r>
      <w:r>
        <w:rPr>
          <w:rFonts w:eastAsia="PMingLiU"/>
          <w:lang w:val="pt-BR"/>
        </w:rPr>
        <w:t>ț</w:t>
      </w:r>
      <w:r w:rsidRPr="004C45A7">
        <w:rPr>
          <w:rFonts w:eastAsia="PMingLiU"/>
          <w:lang w:val="pt-BR"/>
        </w:rPr>
        <w:t xml:space="preserve">ului conform dovezii privind disponibilitatea </w:t>
      </w:r>
      <w:r>
        <w:rPr>
          <w:rFonts w:eastAsia="PMingLiU"/>
          <w:lang w:val="pt-BR"/>
        </w:rPr>
        <w:t>ș</w:t>
      </w:r>
      <w:r w:rsidRPr="004C45A7">
        <w:rPr>
          <w:rFonts w:eastAsia="PMingLiU"/>
          <w:lang w:val="pt-BR"/>
        </w:rPr>
        <w:t>i rezervarea firmei nr. 40</w:t>
      </w:r>
      <w:r>
        <w:rPr>
          <w:rFonts w:eastAsia="PMingLiU"/>
          <w:lang w:val="pt-BR"/>
        </w:rPr>
        <w:t>6394</w:t>
      </w:r>
      <w:r w:rsidRPr="004C45A7">
        <w:rPr>
          <w:rFonts w:eastAsia="PMingLiU"/>
          <w:lang w:val="pt-BR"/>
        </w:rPr>
        <w:t xml:space="preserve"> din 1</w:t>
      </w:r>
      <w:r>
        <w:rPr>
          <w:rFonts w:eastAsia="PMingLiU"/>
          <w:lang w:val="pt-BR"/>
        </w:rPr>
        <w:t>8</w:t>
      </w:r>
      <w:r w:rsidRPr="004C45A7">
        <w:rPr>
          <w:rFonts w:eastAsia="PMingLiU"/>
          <w:lang w:val="pt-BR"/>
        </w:rPr>
        <w:t>.07.2018</w:t>
      </w:r>
      <w:r>
        <w:rPr>
          <w:rFonts w:eastAsia="PMingLiU"/>
          <w:lang w:val="pt-BR"/>
        </w:rPr>
        <w:t>.</w:t>
      </w:r>
    </w:p>
    <w:p w:rsidR="00F16C47" w:rsidRPr="004C45A7" w:rsidRDefault="00F16C47" w:rsidP="00F16C47">
      <w:pPr>
        <w:widowControl w:val="0"/>
        <w:autoSpaceDE w:val="0"/>
        <w:autoSpaceDN w:val="0"/>
        <w:adjustRightInd w:val="0"/>
        <w:spacing w:line="276" w:lineRule="auto"/>
        <w:jc w:val="both"/>
        <w:rPr>
          <w:rFonts w:eastAsia="PMingLiU"/>
          <w:caps/>
          <w:lang w:val="pt-BR"/>
        </w:rPr>
      </w:pPr>
      <w:r w:rsidRPr="00BD7A31">
        <w:rPr>
          <w:rFonts w:eastAsia="PMingLiU"/>
          <w:b/>
          <w:lang w:val="pt-BR"/>
        </w:rPr>
        <w:t>Art.2.</w:t>
      </w:r>
      <w:r w:rsidRPr="004C45A7">
        <w:rPr>
          <w:rFonts w:eastAsia="PMingLiU"/>
          <w:lang w:val="pt-BR"/>
        </w:rPr>
        <w:t xml:space="preserve"> Forma juridic</w:t>
      </w:r>
      <w:r>
        <w:rPr>
          <w:rFonts w:eastAsia="PMingLiU"/>
          <w:lang w:val="pt-BR"/>
        </w:rPr>
        <w:t>ă</w:t>
      </w:r>
      <w:r w:rsidRPr="004C45A7">
        <w:rPr>
          <w:rFonts w:eastAsia="PMingLiU"/>
          <w:lang w:val="pt-BR"/>
        </w:rPr>
        <w:t xml:space="preserve"> a socie</w:t>
      </w:r>
      <w:r>
        <w:rPr>
          <w:rFonts w:eastAsia="PMingLiU"/>
          <w:lang w:val="pt-BR"/>
        </w:rPr>
        <w:t>tăț</w:t>
      </w:r>
      <w:r w:rsidRPr="004C45A7">
        <w:rPr>
          <w:rFonts w:eastAsia="PMingLiU"/>
          <w:lang w:val="pt-BR"/>
        </w:rPr>
        <w:t xml:space="preserve">ii: </w:t>
      </w:r>
      <w:r>
        <w:rPr>
          <w:rFonts w:eastAsia="PMingLiU"/>
          <w:lang w:val="pt-BR"/>
        </w:rPr>
        <w:t>î</w:t>
      </w:r>
      <w:r w:rsidRPr="004C45A7">
        <w:rPr>
          <w:rFonts w:eastAsia="PMingLiU"/>
          <w:lang w:val="pt-BR"/>
        </w:rPr>
        <w:t>ntreprindere public</w:t>
      </w:r>
      <w:r>
        <w:rPr>
          <w:rFonts w:eastAsia="PMingLiU"/>
          <w:lang w:val="pt-BR"/>
        </w:rPr>
        <w:t>ă</w:t>
      </w:r>
      <w:r w:rsidRPr="004C45A7">
        <w:rPr>
          <w:rFonts w:eastAsia="PMingLiU"/>
          <w:lang w:val="pt-BR"/>
        </w:rPr>
        <w:t xml:space="preserve"> (conform art. 2 punct 2 lit. B) din O.U.G. </w:t>
      </w:r>
      <w:r>
        <w:rPr>
          <w:rFonts w:eastAsia="PMingLiU"/>
          <w:lang w:val="pt-BR"/>
        </w:rPr>
        <w:t>nr.</w:t>
      </w:r>
      <w:r w:rsidRPr="004C45A7">
        <w:rPr>
          <w:rFonts w:eastAsia="PMingLiU"/>
          <w:lang w:val="pt-BR"/>
        </w:rPr>
        <w:t>109/2011) - societate pe actiuni, persoana juridica rom</w:t>
      </w:r>
      <w:r>
        <w:rPr>
          <w:rFonts w:eastAsia="PMingLiU"/>
          <w:lang w:val="pt-BR"/>
        </w:rPr>
        <w:t>ână</w:t>
      </w:r>
      <w:r w:rsidRPr="004C45A7">
        <w:rPr>
          <w:rFonts w:eastAsia="PMingLiU"/>
          <w:lang w:val="pt-BR"/>
        </w:rPr>
        <w:t>, administrat</w:t>
      </w:r>
      <w:r>
        <w:rPr>
          <w:rFonts w:eastAsia="PMingLiU"/>
          <w:lang w:val="pt-BR"/>
        </w:rPr>
        <w:t>ă</w:t>
      </w:r>
      <w:r w:rsidRPr="004C45A7">
        <w:rPr>
          <w:rFonts w:eastAsia="PMingLiU"/>
          <w:lang w:val="pt-BR"/>
        </w:rPr>
        <w:t xml:space="preserve"> potrivit sistemului unitar stipulat de </w:t>
      </w:r>
      <w:r>
        <w:rPr>
          <w:rFonts w:eastAsia="PMingLiU"/>
          <w:lang w:val="pt-BR"/>
        </w:rPr>
        <w:t>L</w:t>
      </w:r>
      <w:r w:rsidRPr="004C45A7">
        <w:rPr>
          <w:rFonts w:eastAsia="PMingLiU"/>
          <w:lang w:val="pt-BR"/>
        </w:rPr>
        <w:t>egea nr. 31/1990 a societ</w:t>
      </w:r>
      <w:r>
        <w:rPr>
          <w:rFonts w:eastAsia="PMingLiU"/>
          <w:lang w:val="pt-BR"/>
        </w:rPr>
        <w:t>ăț</w:t>
      </w:r>
      <w:r w:rsidRPr="004C45A7">
        <w:rPr>
          <w:rFonts w:eastAsia="PMingLiU"/>
          <w:lang w:val="pt-BR"/>
        </w:rPr>
        <w:t>ilor comerciale.</w:t>
      </w:r>
    </w:p>
    <w:p w:rsidR="00F16C47" w:rsidRDefault="00F16C47" w:rsidP="00F16C47">
      <w:pPr>
        <w:widowControl w:val="0"/>
        <w:autoSpaceDE w:val="0"/>
        <w:autoSpaceDN w:val="0"/>
        <w:adjustRightInd w:val="0"/>
        <w:spacing w:line="276" w:lineRule="auto"/>
        <w:jc w:val="both"/>
        <w:rPr>
          <w:rFonts w:eastAsia="PMingLiU"/>
          <w:caps/>
          <w:lang w:val="pt-BR"/>
        </w:rPr>
      </w:pPr>
      <w:r w:rsidRPr="00BD7A31">
        <w:rPr>
          <w:rFonts w:eastAsia="PMingLiU"/>
          <w:b/>
          <w:lang w:val="pt-BR"/>
        </w:rPr>
        <w:t>Art.3.</w:t>
      </w:r>
      <w:r w:rsidRPr="004C45A7">
        <w:rPr>
          <w:rFonts w:eastAsia="PMingLiU"/>
          <w:lang w:val="pt-BR"/>
        </w:rPr>
        <w:t xml:space="preserve"> Sediul principal al societatii: Rom</w:t>
      </w:r>
      <w:r>
        <w:rPr>
          <w:rFonts w:eastAsia="PMingLiU"/>
          <w:lang w:val="pt-BR"/>
        </w:rPr>
        <w:t>â</w:t>
      </w:r>
      <w:r w:rsidRPr="004C45A7">
        <w:rPr>
          <w:rFonts w:eastAsia="PMingLiU"/>
          <w:lang w:val="pt-BR"/>
        </w:rPr>
        <w:t xml:space="preserve">nia, </w:t>
      </w:r>
      <w:r w:rsidR="00531BD8">
        <w:rPr>
          <w:lang w:val="ro-RO"/>
        </w:rPr>
        <w:t xml:space="preserve">Str. Aristide Demetriade Nr. 2, etaj 3  </w:t>
      </w:r>
      <w:r w:rsidR="00531BD8">
        <w:rPr>
          <w:shd w:val="clear" w:color="auto" w:fill="FFFFFF"/>
          <w:lang w:val="ro-RO"/>
        </w:rPr>
        <w:t xml:space="preserve">biroul nr. </w:t>
      </w:r>
      <w:r w:rsidR="00364890">
        <w:rPr>
          <w:shd w:val="clear" w:color="auto" w:fill="FFFFFF"/>
          <w:lang w:val="ro-RO"/>
        </w:rPr>
        <w:t>15</w:t>
      </w:r>
      <w:r w:rsidR="00531BD8">
        <w:rPr>
          <w:shd w:val="clear" w:color="auto" w:fill="FFFFFF"/>
          <w:lang w:val="ro-RO"/>
        </w:rPr>
        <w:t xml:space="preserve"> - S</w:t>
      </w:r>
      <w:r w:rsidR="00531BD8">
        <w:rPr>
          <w:lang w:val="ro-RO"/>
        </w:rPr>
        <w:t>ector 1, București</w:t>
      </w:r>
      <w:r w:rsidRPr="004C45A7">
        <w:rPr>
          <w:rFonts w:eastAsia="PMingLiU"/>
          <w:caps/>
          <w:lang w:val="pt-BR"/>
        </w:rPr>
        <w:t>.</w:t>
      </w:r>
    </w:p>
    <w:p w:rsidR="0034257F" w:rsidRPr="004C45A7" w:rsidRDefault="0034257F" w:rsidP="00F16C47">
      <w:pPr>
        <w:widowControl w:val="0"/>
        <w:autoSpaceDE w:val="0"/>
        <w:autoSpaceDN w:val="0"/>
        <w:adjustRightInd w:val="0"/>
        <w:spacing w:line="276" w:lineRule="auto"/>
        <w:jc w:val="both"/>
        <w:rPr>
          <w:rFonts w:eastAsia="PMingLiU"/>
          <w:caps/>
          <w:lang w:val="pt-BR"/>
        </w:rPr>
      </w:pPr>
    </w:p>
    <w:p w:rsidR="00F16C47" w:rsidRPr="00C119D6" w:rsidRDefault="00F16C47" w:rsidP="00F16C47">
      <w:pPr>
        <w:widowControl w:val="0"/>
        <w:autoSpaceDE w:val="0"/>
        <w:autoSpaceDN w:val="0"/>
        <w:adjustRightInd w:val="0"/>
        <w:spacing w:line="276" w:lineRule="auto"/>
        <w:jc w:val="both"/>
        <w:rPr>
          <w:rFonts w:eastAsia="PMingLiU"/>
          <w:sz w:val="10"/>
          <w:lang w:val="pt-BR"/>
        </w:rPr>
      </w:pPr>
    </w:p>
    <w:p w:rsidR="00F16C47" w:rsidRPr="00BD7A31" w:rsidRDefault="00F16C47" w:rsidP="00F16C47">
      <w:pPr>
        <w:widowControl w:val="0"/>
        <w:autoSpaceDE w:val="0"/>
        <w:autoSpaceDN w:val="0"/>
        <w:adjustRightInd w:val="0"/>
        <w:spacing w:line="276" w:lineRule="auto"/>
        <w:jc w:val="center"/>
        <w:rPr>
          <w:rFonts w:eastAsia="PMingLiU"/>
          <w:b/>
          <w:caps/>
          <w:lang w:val="pt-BR"/>
        </w:rPr>
      </w:pPr>
      <w:r w:rsidRPr="00BD7A31">
        <w:rPr>
          <w:rFonts w:eastAsia="PMingLiU"/>
          <w:b/>
          <w:lang w:val="pt-BR"/>
        </w:rPr>
        <w:t>CAPITOLUL II</w:t>
      </w:r>
    </w:p>
    <w:p w:rsidR="00F16C47" w:rsidRDefault="00F16C47" w:rsidP="00F16C47">
      <w:pPr>
        <w:widowControl w:val="0"/>
        <w:autoSpaceDE w:val="0"/>
        <w:autoSpaceDN w:val="0"/>
        <w:adjustRightInd w:val="0"/>
        <w:spacing w:line="276" w:lineRule="auto"/>
        <w:jc w:val="center"/>
        <w:rPr>
          <w:rFonts w:eastAsia="PMingLiU"/>
          <w:b/>
          <w:lang w:val="pt-BR"/>
        </w:rPr>
      </w:pPr>
      <w:r w:rsidRPr="00BD7A31">
        <w:rPr>
          <w:rFonts w:eastAsia="PMingLiU"/>
          <w:b/>
          <w:lang w:val="pt-BR"/>
        </w:rPr>
        <w:t>OBIECTUL DE ACTIVITATE</w:t>
      </w:r>
    </w:p>
    <w:p w:rsidR="0034257F" w:rsidRPr="00BD7A31" w:rsidRDefault="0034257F" w:rsidP="00F16C47">
      <w:pPr>
        <w:widowControl w:val="0"/>
        <w:autoSpaceDE w:val="0"/>
        <w:autoSpaceDN w:val="0"/>
        <w:adjustRightInd w:val="0"/>
        <w:spacing w:line="276" w:lineRule="auto"/>
        <w:jc w:val="center"/>
        <w:rPr>
          <w:rFonts w:eastAsia="PMingLiU"/>
          <w:b/>
          <w:lang w:val="pt-BR"/>
        </w:rPr>
      </w:pPr>
    </w:p>
    <w:p w:rsidR="00F16C47" w:rsidRPr="00C119D6" w:rsidRDefault="00F16C47" w:rsidP="00F16C47">
      <w:pPr>
        <w:widowControl w:val="0"/>
        <w:autoSpaceDE w:val="0"/>
        <w:autoSpaceDN w:val="0"/>
        <w:adjustRightInd w:val="0"/>
        <w:spacing w:line="276" w:lineRule="auto"/>
        <w:jc w:val="both"/>
        <w:rPr>
          <w:rFonts w:eastAsia="PMingLiU"/>
          <w:caps/>
          <w:sz w:val="10"/>
          <w:lang w:val="pt-BR"/>
        </w:rPr>
      </w:pPr>
    </w:p>
    <w:p w:rsidR="00F16C47" w:rsidRPr="004C45A7" w:rsidRDefault="00F16C47" w:rsidP="00F16C47">
      <w:pPr>
        <w:widowControl w:val="0"/>
        <w:autoSpaceDE w:val="0"/>
        <w:autoSpaceDN w:val="0"/>
        <w:adjustRightInd w:val="0"/>
        <w:spacing w:line="276" w:lineRule="auto"/>
        <w:jc w:val="both"/>
        <w:rPr>
          <w:rFonts w:eastAsia="PMingLiU"/>
          <w:caps/>
          <w:lang w:val="pt-BR"/>
        </w:rPr>
      </w:pPr>
      <w:r w:rsidRPr="00BD7A31">
        <w:rPr>
          <w:rFonts w:eastAsia="PMingLiU"/>
          <w:b/>
          <w:lang w:val="pt-BR"/>
        </w:rPr>
        <w:t>Art.4.</w:t>
      </w:r>
      <w:r w:rsidRPr="004C45A7">
        <w:rPr>
          <w:rFonts w:eastAsia="PMingLiU"/>
          <w:lang w:val="pt-BR"/>
        </w:rPr>
        <w:t xml:space="preserve"> Obiectul de activitate al</w:t>
      </w:r>
      <w:r>
        <w:rPr>
          <w:rFonts w:eastAsia="PMingLiU"/>
          <w:lang w:val="pt-BR"/>
        </w:rPr>
        <w:t xml:space="preserve"> î</w:t>
      </w:r>
      <w:r w:rsidRPr="004C45A7">
        <w:rPr>
          <w:rFonts w:eastAsia="PMingLiU"/>
          <w:lang w:val="pt-BR"/>
        </w:rPr>
        <w:t>ntreprinderii publice — societate pe ac</w:t>
      </w:r>
      <w:r>
        <w:rPr>
          <w:rFonts w:eastAsia="PMingLiU"/>
          <w:lang w:val="pt-BR"/>
        </w:rPr>
        <w:t>ț</w:t>
      </w:r>
      <w:r w:rsidRPr="004C45A7">
        <w:rPr>
          <w:rFonts w:eastAsia="PMingLiU"/>
          <w:lang w:val="pt-BR"/>
        </w:rPr>
        <w:t xml:space="preserve">iuni, codificat conform codului </w:t>
      </w:r>
      <w:r w:rsidRPr="004C45A7">
        <w:rPr>
          <w:rFonts w:eastAsia="PMingLiU"/>
          <w:lang w:val="pt-BR"/>
        </w:rPr>
        <w:lastRenderedPageBreak/>
        <w:t>CAEN, este:</w:t>
      </w:r>
    </w:p>
    <w:p w:rsidR="00F16C47" w:rsidRPr="004C45A7" w:rsidRDefault="00F16C47" w:rsidP="00F16C47">
      <w:pPr>
        <w:widowControl w:val="0"/>
        <w:autoSpaceDE w:val="0"/>
        <w:autoSpaceDN w:val="0"/>
        <w:adjustRightInd w:val="0"/>
        <w:spacing w:line="276" w:lineRule="auto"/>
        <w:jc w:val="both"/>
        <w:rPr>
          <w:rFonts w:eastAsia="PMingLiU"/>
          <w:caps/>
          <w:lang w:val="pt-BR"/>
        </w:rPr>
      </w:pPr>
      <w:r>
        <w:rPr>
          <w:rFonts w:eastAsia="PMingLiU"/>
          <w:lang w:val="pt-BR"/>
        </w:rPr>
        <w:tab/>
      </w:r>
      <w:r w:rsidRPr="004C45A7">
        <w:rPr>
          <w:rFonts w:eastAsia="PMingLiU"/>
          <w:lang w:val="pt-BR"/>
        </w:rPr>
        <w:t>a)</w:t>
      </w:r>
      <w:r w:rsidRPr="004C45A7">
        <w:rPr>
          <w:rFonts w:eastAsia="PMingLiU"/>
          <w:lang w:val="pt-BR"/>
        </w:rPr>
        <w:tab/>
        <w:t>obiectul principal de activitate</w:t>
      </w:r>
      <w:r>
        <w:rPr>
          <w:rFonts w:eastAsia="PMingLiU"/>
          <w:lang w:val="pt-BR"/>
        </w:rPr>
        <w:t>:</w:t>
      </w:r>
    </w:p>
    <w:p w:rsidR="00F16C47" w:rsidRPr="00BD7A31" w:rsidRDefault="00F16C47" w:rsidP="00F16C47">
      <w:pPr>
        <w:widowControl w:val="0"/>
        <w:autoSpaceDE w:val="0"/>
        <w:autoSpaceDN w:val="0"/>
        <w:adjustRightInd w:val="0"/>
        <w:spacing w:line="276" w:lineRule="auto"/>
        <w:jc w:val="both"/>
        <w:rPr>
          <w:rFonts w:eastAsia="PMingLiU"/>
          <w:b/>
          <w:caps/>
          <w:lang w:val="pt-BR"/>
        </w:rPr>
      </w:pPr>
      <w:r>
        <w:rPr>
          <w:rFonts w:eastAsia="PMingLiU"/>
          <w:b/>
          <w:lang w:val="pt-BR"/>
        </w:rPr>
        <w:tab/>
      </w:r>
      <w:r>
        <w:rPr>
          <w:rFonts w:eastAsia="PMingLiU"/>
          <w:b/>
          <w:lang w:val="pt-BR"/>
        </w:rPr>
        <w:tab/>
      </w:r>
      <w:r w:rsidRPr="00BD7A31">
        <w:rPr>
          <w:rFonts w:eastAsia="PMingLiU"/>
          <w:b/>
          <w:lang w:val="pt-BR"/>
        </w:rPr>
        <w:t xml:space="preserve">Cod CAEN - 4211 - </w:t>
      </w:r>
      <w:r>
        <w:rPr>
          <w:rFonts w:eastAsia="PMingLiU"/>
          <w:b/>
          <w:lang w:val="pt-BR"/>
        </w:rPr>
        <w:t>Lucrări d</w:t>
      </w:r>
      <w:r w:rsidRPr="00BD7A31">
        <w:rPr>
          <w:rFonts w:eastAsia="PMingLiU"/>
          <w:b/>
          <w:lang w:val="pt-BR"/>
        </w:rPr>
        <w:t>e Construcţi</w:t>
      </w:r>
      <w:r>
        <w:rPr>
          <w:rFonts w:eastAsia="PMingLiU"/>
          <w:b/>
          <w:lang w:val="pt-BR"/>
        </w:rPr>
        <w:t>i a Drumurilor și Autostrăzilor.</w:t>
      </w:r>
    </w:p>
    <w:p w:rsidR="00F16C47" w:rsidRPr="00BD7A31" w:rsidRDefault="00F16C47" w:rsidP="00F16C47">
      <w:pPr>
        <w:widowControl w:val="0"/>
        <w:autoSpaceDE w:val="0"/>
        <w:autoSpaceDN w:val="0"/>
        <w:adjustRightInd w:val="0"/>
        <w:spacing w:line="276" w:lineRule="auto"/>
        <w:jc w:val="both"/>
        <w:rPr>
          <w:rFonts w:eastAsia="PMingLiU"/>
          <w:caps/>
          <w:lang w:val="pt-BR"/>
        </w:rPr>
        <w:sectPr w:rsidR="00F16C47" w:rsidRPr="00BD7A31" w:rsidSect="00F16C47">
          <w:footerReference w:type="default" r:id="rId7"/>
          <w:footerReference w:type="first" r:id="rId8"/>
          <w:pgSz w:w="11906" w:h="16838"/>
          <w:pgMar w:top="720" w:right="1008" w:bottom="720" w:left="1008" w:header="708" w:footer="708" w:gutter="0"/>
          <w:cols w:space="708"/>
          <w:docGrid w:linePitch="360"/>
        </w:sectPr>
      </w:pPr>
      <w:r>
        <w:rPr>
          <w:rFonts w:eastAsia="PMingLiU"/>
          <w:lang w:val="pt-BR"/>
        </w:rPr>
        <w:tab/>
      </w:r>
      <w:r w:rsidRPr="004C45A7">
        <w:rPr>
          <w:rFonts w:eastAsia="PMingLiU"/>
          <w:lang w:val="pt-BR"/>
        </w:rPr>
        <w:t>b)</w:t>
      </w:r>
      <w:r w:rsidRPr="004C45A7">
        <w:rPr>
          <w:rFonts w:eastAsia="PMingLiU"/>
          <w:lang w:val="pt-BR"/>
        </w:rPr>
        <w:tab/>
        <w:t>obiectul secundar de activitate face parte din urmatoarele domenii:</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1812 alte activităţi de tipărire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1813 servicii pregătitoare pentru pretipărire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1814 legătorie şi servicii conexe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1820 reproducerea înregistrărilor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2511 fabricarea de construcţii metalice şi părţi componente ale structurilor metalice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2512 fabricarea de uşi şi ferestre din metal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2592 fabricarea ambalajelor uşoare din metal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2593 fabricarea articolelor din fire metalice; fabricarea de lanţuri şi  arcuri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2594 fabricarea de şuruburi, buloane şi alte articole filetate;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2599 fabricarea altor articole din metal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3299 fabricarea altor produse manufacturiere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3312 repararea maşinilor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3313 repararea echipamentelor electronice şi optice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3314 repararea echipamentelor electrice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3315 repararea şi întreţinerea navelor şi bărcilor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3316 repararea şi întreţinerea aeronavelor şi navelor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3317 repararea şi întreţinerea altor echipamentelor de transport n.c.a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3319 repararea altor echipamente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3320 instalarea maşinilor şi echipamentelor industriale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3511 producţia de energie electrică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3512 transportul energiei electrice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3513 distribuţia energiei electrice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3514 comercializarea energiei electrice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3521 producţia gazelor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3522 distribuţia combustibililor gazoşi, prin conducte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3523 comercializarea combustibililor gazoşi, prin conducte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3530 furnizarea de abur şi aer condiţionat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caps/>
          <w:lang w:val="pt-BR"/>
        </w:rPr>
        <w:t xml:space="preserve">3600 </w:t>
      </w:r>
      <w:r w:rsidRPr="004C45A7">
        <w:rPr>
          <w:rFonts w:eastAsia="PMingLiU"/>
          <w:lang w:val="pt-BR"/>
        </w:rPr>
        <w:t xml:space="preserve">captarea, tratarea şi distribuţia apei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3700 colectarea şi epurarea apelor uzate</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3811 colectarea deşeurilor nepericuloase</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3821 tratarea şi eliminarea deşeurilor nepericuloase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3831 demontarea (dezasamblarea) maşinilor şi a echipamentelor scoase dinuz pentru recuperarea materialelor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3832 recuperarea materialelor reciclabile sortate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3900 activităţi şi servicii de decontaminare </w:t>
      </w:r>
    </w:p>
    <w:p w:rsidR="00081381" w:rsidRDefault="00F16C47" w:rsidP="00F16C47">
      <w:pPr>
        <w:widowControl w:val="0"/>
        <w:autoSpaceDE w:val="0"/>
        <w:autoSpaceDN w:val="0"/>
        <w:adjustRightInd w:val="0"/>
        <w:spacing w:before="40" w:after="40"/>
        <w:ind w:left="274" w:right="274"/>
        <w:jc w:val="both"/>
        <w:rPr>
          <w:rFonts w:eastAsia="PMingLiU"/>
          <w:lang w:val="pt-BR"/>
        </w:rPr>
      </w:pPr>
      <w:r w:rsidRPr="004C45A7">
        <w:rPr>
          <w:rFonts w:eastAsia="PMingLiU"/>
          <w:lang w:val="pt-BR"/>
        </w:rPr>
        <w:t>4110 dezvoltare (promovare) imobiliară</w:t>
      </w:r>
    </w:p>
    <w:p w:rsidR="00F16C47" w:rsidRPr="00081381" w:rsidRDefault="00081381" w:rsidP="00081381">
      <w:pPr>
        <w:spacing w:before="40" w:after="40"/>
        <w:ind w:right="432" w:firstLine="274"/>
        <w:jc w:val="both"/>
        <w:rPr>
          <w:rFonts w:ascii="Helvetica" w:hAnsi="Helvetica" w:cs="Helvetica"/>
          <w:spacing w:val="-5"/>
        </w:rPr>
      </w:pPr>
      <w:r w:rsidRPr="00081381">
        <w:rPr>
          <w:rFonts w:eastAsia="PMingLiU"/>
          <w:noProof/>
        </w:rPr>
        <w:t xml:space="preserve">4120 </w:t>
      </w:r>
      <w:r w:rsidRPr="00081381">
        <w:rPr>
          <w:spacing w:val="-5"/>
        </w:rPr>
        <w:t>L</w:t>
      </w:r>
      <w:r w:rsidRPr="002B58A2">
        <w:rPr>
          <w:spacing w:val="-5"/>
        </w:rPr>
        <w:t>ucrari de constructii a cladirilor rezidentiale si nerezidentiale</w:t>
      </w:r>
      <w:r w:rsidR="00F16C47" w:rsidRPr="004C45A7">
        <w:rPr>
          <w:rFonts w:eastAsia="PMingLiU"/>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4212 lucrări de construcţii a căilor ferate de suprafaţă şi subterane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4213 construcţia de poduri şi tuneluri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4221 lucrări de construcţii a proiectelor utilitare pentru fluide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4222 lucrări de construcţii 3 proiectelor utilitare pentru electricitateşi telecomunicaţii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4291 construcţii hidrotehnice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4299 lucrări de construcţii a altor proiecte inginereşti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lastRenderedPageBreak/>
        <w:t>4311 lucrări de demolare a construcțiilor</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4312 lucrări de pregătire a terenului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4313 lucrări de foraj şi sondaj pentru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4321 lucrări de instalaţii electrice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4322 lucrări de instalaţii sanitare, de încălzire şi de aer condiţionat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4329 alte lucrări de instalaţii pentru construcţii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4331 lucrări de ipsoserie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4332 lucrări de tâmplărie şi dulgherie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4333 lucrări de pardosire şi placare a pereţilor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4334 lucrări de vopsitorie, zugrăveli şi montări de geamuri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4339 alte lucrări de finisare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4391 lucrări de învelitori, şarpante şi terase la construcţii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4399 alte lucrări speciale de construcţii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4511 comerţ cu autoturisme şi autovehicule uşoare (sub 3,5 tone)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4519 comerţ cu alte autovehicule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4520 întreţinerea şi repararea autovehiculelor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4531 comerţ cu ridicata de piese şi accesorii pentru autovehicule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4532 comerţ cu amănuntul de piese şi accesorii pentru autovehicule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4540 comerţ cu motociclete, piese şi accesorii aferente; întreţinerea şi repararea motocicletelor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4611 intermedieri în comerţul cu materii prime agricole, animale vii,  materii prime textile şi cu semifabricate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4618 intermedieri în comerţul specializat în vânzarea produselor cu caracter specific, n.c.a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4619 intermedieri în comerţul cu produse diverse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4621 comerţ cu ridicata al cerealelor, seminţelor, furajelor şi tutunului neprelucrat</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4622 comerţ cu ridicata al florilor şi al plantelor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4644 comerţ cu ridicata al produselor din ceramică, sticlărie, şi produse de întreţinere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4645</w:t>
      </w:r>
      <w:r>
        <w:rPr>
          <w:rFonts w:eastAsia="PMingLiU"/>
          <w:lang w:val="pt-BR"/>
        </w:rPr>
        <w:t xml:space="preserve"> </w:t>
      </w:r>
      <w:r w:rsidRPr="004C45A7">
        <w:rPr>
          <w:rFonts w:eastAsia="PMingLiU"/>
          <w:lang w:val="pt-BR"/>
        </w:rPr>
        <w:t xml:space="preserve">comerţ cu ridicata al produselor cosmetice şi de parfumerie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4647 comerţ cu ridicata al mobilei, covoarelor şi a articolelor de iluminat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4648 comerţ cu ridicata al ceasurilor şi bijuteriilor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4649 comerţ cu ridicata al altor bunuri de uz gospodăresc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4651 comerţ cu ridicata al calculatoarelor, echipamentelor periferice şi software-lui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4652 comerţ cu ridicata de componente şi echipamente electronice şi de telecomunicaţii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4661 comerţ cu ridicata al maşinilor agricole, echipamentelor şi furniturilor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4662 comerţ cu ridicata al maşinilor-unelte</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4665 comerţ cu ridicata al mobilei de birou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4666 comerţ cu ridicata al altor maşini şi echipamente de birou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4669 comerţ cu ridicata al altor maşini şi echipamente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4673 comerţ cu ridicata al materialului lemnos şi a materialelor de construcţie şi echipamentelor sanitare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4674 comerţ cu ridicata al echipamentelor şi furniturilor de fierărie pentru instalaţii sanitare şi de încălzire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4677 comerţ cu ridicata al deşeurilor şi resturilor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4690 comerţ cu ridicata nespecializat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4711 comerţ cu amănuntul în magazine nespecializate, cu vânzare predominantă de produse alimentare, băuturi şi tutun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4719 comerţ cu amănuntul în magazine nespecializate, cu vânzare predominantă de produse nealimentare</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caps/>
          <w:lang w:val="pt-BR"/>
        </w:rPr>
        <w:lastRenderedPageBreak/>
        <w:t>472</w:t>
      </w:r>
      <w:r w:rsidRPr="004C45A7">
        <w:rPr>
          <w:rFonts w:eastAsia="PMingLiU"/>
          <w:lang w:val="pt-BR"/>
        </w:rPr>
        <w:t>1 comerţ cu amănuntul al fructelor şi legumelor proaspete, în magazine specializate</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4722 comerţ cu amănuntul al cărnii şi al produselor din carne, în magazine specializate</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4723 comerţ cu amănuntul al peştelui, crustaceelor şi moluştelor,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4724 comerţ cu amănuntul al pâinii, produselor de patiserie şi produselor zaharoase,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4725 comerţ cu amănuntul al băuturilor,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4726 comerţ cu amănuntul al produselor din tutun,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4729 comerţ cu amănuntul al altor produse alimentare,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4730 comerţ cu amănuntul al carburanţilor pentru autovehicule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4741 comerţ cu amănuntul al calculatoarelor, unităţilor periferice şi software-lui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4742 comerţ cu amănuntul al echipamentului pentru telecomunicaţii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4743 comerţ cu amănuntul al echipamentelor audio/video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4751 comerţ cu amănuntul al textilelor,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4752 comerţ cu amănuntul al articolelor de fierărie, al articolelor din sticlă şi a celor pentru vopsit,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4753 comerţ cu amănuntul al covoarelor, carpetelor, tapetelor şi a altor acoperitoare de podea,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4754 comerţ cu amănuntul al articolelor şi aparatelor electrocasnice,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4759 comerţ cu amănuntul al mobilei, al articolelor de iluminat şi al articole de uz casnic n.c.a.,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4761 comerţ cu amănuntul al cărţilor,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4762 comerţ cu amănuntul al ziarelor şi articolelor de papetărie,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4763 comerţ cu amănuntul al discurilor şi benzilor magnetice cu sau fără înregistrări audio/video,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4764 comerţ cu amănuntul al echipamentelor sportive,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4765 comerţ cu amănuntul al jocurilor şi jucăriilor,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4771 comerţ cu amănuntul al îmbrăcămintei,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4772 comerţ cu amănuntul al încălţămintei şi articolelor din piele,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4773 comerţ cu amănuntul al produselor farmaceutice,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4775 comerţ cu amănuntul al produselor cosmetice şi de parfumerie,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4776 comerţ cu amănuntul al florilor, plantelor şi seminţelor; comerţ cu amănuntul al animalelor de companie şi a hranei pentru acestea,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4777 comerţ cu amănuntul al ceasurilor şi bijuteriilor,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4778 comerţ cu amănuntul al altor bunuri noi, în magazine specializate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4779 comerţ cu amănuntul al bunurilor de ocazie vândute prin magazine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4781 comerţ cu amănuntul al produselor alimentare, băuturilor şi produselor din tutun efectuat prin standuri, chioşcuri şi pieţe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4782 comerţ cu amănuntul al textilelor, îmbrăcămintei şi încălţămintei efectuat prin standuri, chioşcuri şi pieţe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4789 comerţ cu amănuntul prin standuri, chioşcuri şi pieţe al altor produse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4791 comerţ cu amănuntul prin intermediul caselor de comenzi sau prin internet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4799 comerţ cu amănuntul efectuat în afara magazinelor, standurilor, chioşcurilor şi pieţelor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4931 transporturi urbane, suburbane şi metropolitane de călători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4939 alte transporturi terestre de călători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4941 transporturi rutiere de mărfuri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4942 servicii de mutare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4950 transporturi prin conducte</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lastRenderedPageBreak/>
        <w:t xml:space="preserve">5210 depozitari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5224 manipulări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5310 activităţi poştale desfăşurate sub obligativitatea serviciului universal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5320 alte activităţi poştale şi de curier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5510 hoteluri şi alte facilităţi de cazare similare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5520 facilităţi de cazare pentru vacanţe şi perioade de scurtă durată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5530 parcuri pentru rulote, campinguri şi tabere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5590 alte servicii de cazare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5610 restaurante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5621 activităţi de alimentaţie (catering) pentru evenimente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5629 alte servicii de alimentaţie n.c.a.</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5630 baruri şi alte activităţi de servire a băuturilor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5811 activităţi de editare a cărţilor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5812 activităţi de editarea de ghiduri, compendii, liste de adrese şi similare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5813 activităţi de editare a ziarelor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5814 activităţi de editare a revistelor şi periodicelor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5819 alte activităţi de editare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5821 activităţi de editare a jocurilor de calculator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5829activităţi de editare a altor produse software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5911 activităţi de producţie cinematografică, video şi de programe de televiziune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5912activităţi post-producţie cinematografică, video şi de programe de televiziune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5913activităţi de distribuţie a filmelor cinematografice, video şi a programelor de televiziune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5914 proiecţia de filme cinematografice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6010 activităţi de difuzare a programelor de radio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6020 activităţi de difuzare a programelor de televiziune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6110 activităţi de telecomunicaţii prin reţele cu cablu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6120 activităţi de telecomunicaţii prin reţele fără cablu (exclusiv prin satelit</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6130 activităţi de telecomunicaţii prin satelit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6190 alte activităţi de telecomunicaţii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6201 activităţi de realizare a soft-ului la comandă (software orientat client)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caps/>
          <w:lang w:val="pt-BR"/>
        </w:rPr>
        <w:t>620</w:t>
      </w:r>
      <w:r w:rsidRPr="004C45A7">
        <w:rPr>
          <w:rFonts w:eastAsia="PMingLiU"/>
          <w:lang w:val="pt-BR"/>
        </w:rPr>
        <w:t xml:space="preserve">2 activităţi de consultanţă în tehnologia informaţiei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6203 activităţi de management (gestiune şi exploatare) a mijloacelor de calcul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6209 alte activităţi de servicii privind tehnologia informaţiei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6311 prelucrarea datelor, administrarea paginilor web şi activităţi conexe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6312 activităţi ale portalurilor web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6391 activităţi ale agenţiilor de ştiri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6810 cumpărarea şi vânzarea de bunuri imobiliare proprii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6820 închirierea şi subînchirierea bunurilor imobiliare proprii sau închiriate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6831 agenţii imobiliare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6832 administrarea imobilelor pe baza de comision sau contract</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6920 activităţi de contabilitate şi audit financiar; consultanţă în domeniul fiscal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7010 activităţi ale direcţiilor (centralelor), birourilor administrative centralizate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7021 activităţi de consultanţi în domeniul relaţiilor publice şi al comunicării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7111 activităţi de arhitectură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7112 activităţi de inginerie şi consultanţă tehnică legate de acestea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7120 activităţi de testări şi analize tehnice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7211 cercetare-dezvoltare în biotehnologie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lastRenderedPageBreak/>
        <w:t xml:space="preserve">7219 cercetare-dezvoltare în alte ştiinţe naturale şi inginerie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7220 cercetare-dezvoltare în ştiinţe sociale şi umaniste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7311 activităţi ale agenţiilor de publicitate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7312 servicii de reprezentare media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7320 activităţi de studiere a pieţei şi de sondare a opiniei publice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7420 activităţi fotografice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7430 activităţi de traducere scrisă şi orală (interpreţi)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7722 închirierea de casete video şi discuri (cd-uri, dvd-uri</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7729 activităţi de închiriere şi leasing cu alte bunuri personale şi gospodăreşti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7731 activităţi de închiriere şi leasing cu maşini şi echipamente agricole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7732 activităţi de închiriere şi leasing cu maşini şi echipamente pentru construcţii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caps/>
          <w:lang w:val="pt-BR"/>
        </w:rPr>
        <w:t>7733</w:t>
      </w:r>
      <w:r w:rsidRPr="004C45A7">
        <w:rPr>
          <w:rFonts w:eastAsia="PMingLiU"/>
          <w:lang w:val="pt-BR"/>
        </w:rPr>
        <w:t xml:space="preserve"> activităţi de închiriere şi leasing cu maşini şi echipamente de birou (inclusiv calculatoare)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7739 activităţi de închirierea şi leasing cu alte maşini, echipamente şi bunuri tangibile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7810 activităţi ale agenţiilor de plasare a forţei de muncă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caps/>
          <w:lang w:val="pt-BR"/>
        </w:rPr>
        <w:t>7</w:t>
      </w:r>
      <w:r w:rsidRPr="004C45A7">
        <w:rPr>
          <w:rFonts w:eastAsia="PMingLiU"/>
          <w:lang w:val="pt-BR"/>
        </w:rPr>
        <w:t xml:space="preserve">820 activităţi de contractare, pe baze temporare, a personalului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7830 servicii de furnizare şi management a forţei de munca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7911 activităţi ale agenţiilor turistice</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7912 activităţi ale tur-operatorilor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7990 alte servicii de rezervare şi asistenţă turistică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8030 activitati de investigatii</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8110 activitati de servicii suport combinate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8129 alte activităţi de curăţenie n.c.a.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8130activităţi de întreţinere peisagistică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8211 activităţi combinate de secretariat</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8219 activităţi de fotocopiere, de pregătire a documentelor şi alte activităţi specializate de secretariat</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8220 activităţi ale centrelor de intermediere telefonică (call center)</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8230 activitati de organizare a expozitiilor, targurilor si congreselor</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8292 activităţi de ambalare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8299 alte activitati de servicii suport pentru intreprinderi n.c.a.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8411 servicii de administraţie publică generală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8412 reglementarea activităţilor organismelor care prestează servicii în domeniul îngrijirii sănătăţii, învăţământului, culturii şi al altor activităţi sociale,</w:t>
      </w:r>
      <w:r w:rsidRPr="004C45A7">
        <w:rPr>
          <w:rFonts w:eastAsia="PMingLiU"/>
          <w:caps/>
          <w:lang w:val="pt-BR"/>
        </w:rPr>
        <w:t xml:space="preserve"> </w:t>
      </w:r>
      <w:r w:rsidRPr="004C45A7">
        <w:rPr>
          <w:rFonts w:eastAsia="PMingLiU"/>
          <w:lang w:val="pt-BR"/>
        </w:rPr>
        <w:t xml:space="preserve">exclusiv protecţia socială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8413 reglementarea şi eficientizarea activităţilor economice</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8425 activitati de lupta impotriva incendiilor si de prevenire a acestora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8430 activitati de protective sociala obligatorie</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8551 invatamant in domeniul sportive si recreational</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8552invatamant in domeniul cultural ( limbi straine, muzica, teatru, dans, arte plastice si alte arte)</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8559 alte forme de învăţământ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8560 activitati de servicii support pentru invatamant</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8690 alte activitati referitoare la sanatatea umana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8710 activitati ale centrelor de ingrijire medicala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8730 activitati ale caminelor de batrani si a caminelor pentru persoane aflate in incapacitate de a se ingriji singure</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8790 alte activitati de asistenta socialt, cu cazare n.c.a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8810 activitati de asistenta sociala, fara cazare, pentru batrani si pentru persoane aflate in incapacitate de a se ingriji singure</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lastRenderedPageBreak/>
        <w:t>8891 activitati de ingrijire zilnica pentru copii</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8899 alte activitati de asistenta sociala, fara cazare n.c.a.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9001 activităţi de interpretare artistică (spectacole)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9002 activităţi suport pentru interpretarea artistică (spectacole)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9003 activităţi de creaţie artistică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9004 activităţi de gestionare a sălilor de spectacole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9101 activităţi ale bibliotecilor şi arhivelor</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9102 activităţi ale muzeelor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9103 gestionarea monumentelor, clădirilor istorice şi a altor obiective de interes turistic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9104 activităţi ale grădinilor zoologice, botanice şi ale rezervaţiilor naturale</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9311 activităţi ale bazelor sportive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9312 activităţi ale cluburilor sportive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9313 activităţi ale centrelor de fitness</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9319 alte activităţi sportive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9321 bâlciuri şi parcuri de distracţii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9329 alte activităţi recreative şi distractive n.c.a</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9511 repararea calculatoarelor şi a echipamentelor periferice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9512 repararea echipamentelor de comunicaţii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9521 repararea aparatelor electronice de uz casnic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9522 repararea dispozitivelor de uz gospodăresc şi a echipamentelor pentru casă şi grădină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9523 repararea încălţămintei şi a articolelor din piele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9524 repararea mobilei şi a furniturilor casnice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9525 repararea ceasurilor şi a bijuteriilor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9529 repararea articolelor de uz personal şi gospodăresc n.c.a.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9601 spălarea şi curăţarea (uscată) articolelor textile şi a produselor din blană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 xml:space="preserve">9602 coafură şi alte activităţi de înfrumuseţare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9604 activităţi de întreţinere corporală</w:t>
      </w:r>
      <w:r w:rsidRPr="004C45A7">
        <w:rPr>
          <w:rFonts w:eastAsia="PMingLiU"/>
          <w:caps/>
          <w:lang w:val="pt-BR"/>
        </w:rPr>
        <w:t xml:space="preserve"> </w:t>
      </w:r>
    </w:p>
    <w:p w:rsidR="00F16C47" w:rsidRPr="004C45A7" w:rsidRDefault="00F16C47" w:rsidP="00F16C47">
      <w:pPr>
        <w:widowControl w:val="0"/>
        <w:autoSpaceDE w:val="0"/>
        <w:autoSpaceDN w:val="0"/>
        <w:adjustRightInd w:val="0"/>
        <w:spacing w:before="40" w:after="40"/>
        <w:ind w:left="274" w:right="274"/>
        <w:jc w:val="both"/>
        <w:rPr>
          <w:rFonts w:eastAsia="PMingLiU"/>
          <w:caps/>
          <w:lang w:val="pt-BR"/>
        </w:rPr>
      </w:pPr>
      <w:r w:rsidRPr="004C45A7">
        <w:rPr>
          <w:rFonts w:eastAsia="PMingLiU"/>
          <w:lang w:val="pt-BR"/>
        </w:rPr>
        <w:t>9609 alte activitati de servicii n.c.a.</w:t>
      </w:r>
    </w:p>
    <w:p w:rsidR="00F16C47" w:rsidRDefault="00F16C47" w:rsidP="00F16C47">
      <w:pPr>
        <w:widowControl w:val="0"/>
        <w:autoSpaceDE w:val="0"/>
        <w:autoSpaceDN w:val="0"/>
        <w:adjustRightInd w:val="0"/>
        <w:spacing w:line="276" w:lineRule="auto"/>
        <w:jc w:val="both"/>
        <w:rPr>
          <w:rFonts w:eastAsia="PMingLiU"/>
          <w:caps/>
          <w:lang w:val="pt-BR"/>
        </w:rPr>
      </w:pPr>
    </w:p>
    <w:p w:rsidR="0034257F" w:rsidRDefault="0034257F" w:rsidP="00F16C47">
      <w:pPr>
        <w:widowControl w:val="0"/>
        <w:autoSpaceDE w:val="0"/>
        <w:autoSpaceDN w:val="0"/>
        <w:adjustRightInd w:val="0"/>
        <w:spacing w:line="276" w:lineRule="auto"/>
        <w:jc w:val="both"/>
        <w:rPr>
          <w:rFonts w:eastAsia="PMingLiU"/>
          <w:caps/>
          <w:lang w:val="pt-BR"/>
        </w:rPr>
        <w:sectPr w:rsidR="0034257F" w:rsidSect="00EE77FD">
          <w:type w:val="continuous"/>
          <w:pgSz w:w="11906" w:h="16838"/>
          <w:pgMar w:top="720" w:right="1008" w:bottom="720" w:left="1008" w:header="708" w:footer="708" w:gutter="0"/>
          <w:cols w:space="708"/>
          <w:docGrid w:linePitch="360"/>
        </w:sectPr>
      </w:pPr>
    </w:p>
    <w:p w:rsidR="00F16C47" w:rsidRDefault="00F16C47" w:rsidP="00F16C47">
      <w:pPr>
        <w:widowControl w:val="0"/>
        <w:autoSpaceDE w:val="0"/>
        <w:autoSpaceDN w:val="0"/>
        <w:adjustRightInd w:val="0"/>
        <w:spacing w:line="276" w:lineRule="auto"/>
        <w:jc w:val="center"/>
        <w:rPr>
          <w:rFonts w:eastAsia="PMingLiU"/>
          <w:b/>
          <w:caps/>
          <w:sz w:val="10"/>
          <w:lang w:val="pt-BR"/>
        </w:rPr>
      </w:pPr>
    </w:p>
    <w:p w:rsidR="0034257F" w:rsidRPr="00C119D6" w:rsidRDefault="0034257F" w:rsidP="00F16C47">
      <w:pPr>
        <w:widowControl w:val="0"/>
        <w:autoSpaceDE w:val="0"/>
        <w:autoSpaceDN w:val="0"/>
        <w:adjustRightInd w:val="0"/>
        <w:spacing w:line="276" w:lineRule="auto"/>
        <w:jc w:val="center"/>
        <w:rPr>
          <w:rFonts w:eastAsia="PMingLiU"/>
          <w:b/>
          <w:caps/>
          <w:sz w:val="10"/>
          <w:lang w:val="pt-BR"/>
        </w:rPr>
      </w:pPr>
    </w:p>
    <w:p w:rsidR="00F16C47" w:rsidRPr="00BD7A31" w:rsidRDefault="00F16C47" w:rsidP="00F16C47">
      <w:pPr>
        <w:widowControl w:val="0"/>
        <w:autoSpaceDE w:val="0"/>
        <w:autoSpaceDN w:val="0"/>
        <w:adjustRightInd w:val="0"/>
        <w:spacing w:line="276" w:lineRule="auto"/>
        <w:jc w:val="center"/>
        <w:rPr>
          <w:rFonts w:eastAsia="PMingLiU"/>
          <w:b/>
          <w:caps/>
          <w:lang w:val="pt-BR"/>
        </w:rPr>
      </w:pPr>
      <w:r w:rsidRPr="00BD7A31">
        <w:rPr>
          <w:rFonts w:eastAsia="PMingLiU"/>
          <w:b/>
          <w:caps/>
          <w:lang w:val="pt-BR"/>
        </w:rPr>
        <w:t>CAPITOLUL III</w:t>
      </w:r>
    </w:p>
    <w:p w:rsidR="00F16C47" w:rsidRDefault="00F16C47" w:rsidP="00F16C47">
      <w:pPr>
        <w:widowControl w:val="0"/>
        <w:autoSpaceDE w:val="0"/>
        <w:autoSpaceDN w:val="0"/>
        <w:adjustRightInd w:val="0"/>
        <w:spacing w:line="276" w:lineRule="auto"/>
        <w:jc w:val="center"/>
        <w:rPr>
          <w:rFonts w:eastAsia="PMingLiU"/>
          <w:b/>
          <w:caps/>
          <w:lang w:val="pt-BR"/>
        </w:rPr>
      </w:pPr>
      <w:r w:rsidRPr="00BD7A31">
        <w:rPr>
          <w:rFonts w:eastAsia="PMingLiU"/>
          <w:b/>
          <w:caps/>
          <w:lang w:val="pt-BR"/>
        </w:rPr>
        <w:t>CAPITALUL SOCIAL</w:t>
      </w:r>
    </w:p>
    <w:p w:rsidR="0034257F" w:rsidRPr="00BD7A31" w:rsidRDefault="0034257F" w:rsidP="00F16C47">
      <w:pPr>
        <w:widowControl w:val="0"/>
        <w:autoSpaceDE w:val="0"/>
        <w:autoSpaceDN w:val="0"/>
        <w:adjustRightInd w:val="0"/>
        <w:spacing w:line="276" w:lineRule="auto"/>
        <w:jc w:val="center"/>
        <w:rPr>
          <w:rFonts w:eastAsia="PMingLiU"/>
          <w:b/>
          <w:caps/>
          <w:lang w:val="pt-BR"/>
        </w:rPr>
      </w:pPr>
    </w:p>
    <w:p w:rsidR="00F16C47" w:rsidRPr="00C119D6" w:rsidRDefault="00F16C47" w:rsidP="00F16C47">
      <w:pPr>
        <w:widowControl w:val="0"/>
        <w:autoSpaceDE w:val="0"/>
        <w:autoSpaceDN w:val="0"/>
        <w:adjustRightInd w:val="0"/>
        <w:spacing w:line="276" w:lineRule="auto"/>
        <w:jc w:val="both"/>
        <w:rPr>
          <w:rFonts w:eastAsia="PMingLiU"/>
          <w:caps/>
          <w:sz w:val="10"/>
          <w:lang w:val="pt-BR"/>
        </w:rPr>
      </w:pPr>
    </w:p>
    <w:p w:rsidR="00F16C47" w:rsidRDefault="00F16C47" w:rsidP="00F16C47">
      <w:pPr>
        <w:widowControl w:val="0"/>
        <w:autoSpaceDE w:val="0"/>
        <w:autoSpaceDN w:val="0"/>
        <w:adjustRightInd w:val="0"/>
        <w:spacing w:line="276" w:lineRule="auto"/>
        <w:jc w:val="both"/>
        <w:rPr>
          <w:rFonts w:eastAsia="PMingLiU"/>
          <w:caps/>
          <w:lang w:val="pt-BR"/>
        </w:rPr>
      </w:pPr>
      <w:r w:rsidRPr="00C119D6">
        <w:rPr>
          <w:rFonts w:eastAsia="PMingLiU"/>
          <w:b/>
          <w:lang w:val="pt-BR"/>
        </w:rPr>
        <w:t>Art.5.</w:t>
      </w:r>
      <w:r w:rsidRPr="004C45A7">
        <w:rPr>
          <w:rFonts w:eastAsia="PMingLiU"/>
          <w:lang w:val="pt-BR"/>
        </w:rPr>
        <w:t xml:space="preserve"> Capitalul social al ntreprinderii publice —</w:t>
      </w:r>
      <w:r>
        <w:rPr>
          <w:rFonts w:eastAsia="PMingLiU"/>
          <w:lang w:val="pt-BR"/>
        </w:rPr>
        <w:t xml:space="preserve"> </w:t>
      </w:r>
      <w:r w:rsidRPr="004C45A7">
        <w:rPr>
          <w:rFonts w:eastAsia="PMingLiU"/>
          <w:lang w:val="pt-BR"/>
        </w:rPr>
        <w:t>societate pe ac</w:t>
      </w:r>
      <w:r>
        <w:rPr>
          <w:rFonts w:eastAsia="PMingLiU"/>
          <w:lang w:val="pt-BR"/>
        </w:rPr>
        <w:t>ț</w:t>
      </w:r>
      <w:r w:rsidRPr="004C45A7">
        <w:rPr>
          <w:rFonts w:eastAsia="PMingLiU"/>
          <w:lang w:val="pt-BR"/>
        </w:rPr>
        <w:t xml:space="preserve">iuni - subscris </w:t>
      </w:r>
      <w:r>
        <w:rPr>
          <w:rFonts w:eastAsia="PMingLiU"/>
          <w:lang w:val="pt-BR"/>
        </w:rPr>
        <w:t>Ș</w:t>
      </w:r>
      <w:r w:rsidRPr="004C45A7">
        <w:rPr>
          <w:rFonts w:eastAsia="PMingLiU"/>
          <w:lang w:val="pt-BR"/>
        </w:rPr>
        <w:t>i v</w:t>
      </w:r>
      <w:r>
        <w:rPr>
          <w:rFonts w:eastAsia="PMingLiU"/>
          <w:lang w:val="pt-BR"/>
        </w:rPr>
        <w:t>ă</w:t>
      </w:r>
      <w:r w:rsidRPr="004C45A7">
        <w:rPr>
          <w:rFonts w:eastAsia="PMingLiU"/>
          <w:lang w:val="pt-BR"/>
        </w:rPr>
        <w:t>rsat este de 1</w:t>
      </w:r>
      <w:r>
        <w:rPr>
          <w:rFonts w:eastAsia="PMingLiU"/>
          <w:lang w:val="pt-BR"/>
        </w:rPr>
        <w:t>.50</w:t>
      </w:r>
      <w:r w:rsidRPr="004C45A7">
        <w:rPr>
          <w:rFonts w:eastAsia="PMingLiU"/>
          <w:lang w:val="pt-BR"/>
        </w:rPr>
        <w:t xml:space="preserve">0.000 lei, aport </w:t>
      </w:r>
      <w:r>
        <w:rPr>
          <w:rFonts w:eastAsia="PMingLiU"/>
          <w:lang w:val="pt-BR"/>
        </w:rPr>
        <w:t>în</w:t>
      </w:r>
      <w:r w:rsidRPr="004C45A7">
        <w:rPr>
          <w:rFonts w:eastAsia="PMingLiU"/>
          <w:lang w:val="pt-BR"/>
        </w:rPr>
        <w:t xml:space="preserve"> numerar.</w:t>
      </w:r>
      <w:r>
        <w:rPr>
          <w:rFonts w:eastAsia="PMingLiU"/>
          <w:caps/>
          <w:lang w:val="pt-BR"/>
        </w:rPr>
        <w:t xml:space="preserve"> </w:t>
      </w:r>
      <w:r w:rsidRPr="004C45A7">
        <w:rPr>
          <w:rFonts w:eastAsia="PMingLiU"/>
          <w:lang w:val="pt-BR"/>
        </w:rPr>
        <w:t xml:space="preserve">Capitalul social este divizat </w:t>
      </w:r>
      <w:r>
        <w:rPr>
          <w:rFonts w:eastAsia="PMingLiU"/>
          <w:lang w:val="pt-BR"/>
        </w:rPr>
        <w:t>în</w:t>
      </w:r>
      <w:r w:rsidRPr="004C45A7">
        <w:rPr>
          <w:rFonts w:eastAsia="PMingLiU"/>
          <w:lang w:val="pt-BR"/>
        </w:rPr>
        <w:t xml:space="preserve"> 1</w:t>
      </w:r>
      <w:r>
        <w:rPr>
          <w:rFonts w:eastAsia="PMingLiU"/>
          <w:lang w:val="pt-BR"/>
        </w:rPr>
        <w:t>5</w:t>
      </w:r>
      <w:r w:rsidRPr="004C45A7">
        <w:rPr>
          <w:rFonts w:eastAsia="PMingLiU"/>
          <w:lang w:val="pt-BR"/>
        </w:rPr>
        <w:t>.000 ac</w:t>
      </w:r>
      <w:r>
        <w:rPr>
          <w:rFonts w:eastAsia="PMingLiU"/>
          <w:lang w:val="pt-BR"/>
        </w:rPr>
        <w:t>ț</w:t>
      </w:r>
      <w:r w:rsidRPr="004C45A7">
        <w:rPr>
          <w:rFonts w:eastAsia="PMingLiU"/>
          <w:lang w:val="pt-BR"/>
        </w:rPr>
        <w:t>iuni, cu o valoare nominal</w:t>
      </w:r>
      <w:r>
        <w:rPr>
          <w:rFonts w:eastAsia="PMingLiU"/>
          <w:lang w:val="pt-BR"/>
        </w:rPr>
        <w:t>ă</w:t>
      </w:r>
      <w:r w:rsidRPr="004C45A7">
        <w:rPr>
          <w:rFonts w:eastAsia="PMingLiU"/>
          <w:lang w:val="pt-BR"/>
        </w:rPr>
        <w:t xml:space="preserve"> de 10</w:t>
      </w:r>
      <w:r>
        <w:rPr>
          <w:rFonts w:eastAsia="PMingLiU"/>
          <w:lang w:val="pt-BR"/>
        </w:rPr>
        <w:t>0</w:t>
      </w:r>
      <w:r w:rsidRPr="004C45A7">
        <w:rPr>
          <w:rFonts w:eastAsia="PMingLiU"/>
          <w:lang w:val="pt-BR"/>
        </w:rPr>
        <w:t xml:space="preserve"> lei.</w:t>
      </w:r>
    </w:p>
    <w:p w:rsidR="00F16C47" w:rsidRPr="004C45A7" w:rsidRDefault="00F16C47" w:rsidP="00F16C47">
      <w:pPr>
        <w:widowControl w:val="0"/>
        <w:autoSpaceDE w:val="0"/>
        <w:autoSpaceDN w:val="0"/>
        <w:adjustRightInd w:val="0"/>
        <w:spacing w:line="276" w:lineRule="auto"/>
        <w:jc w:val="both"/>
        <w:rPr>
          <w:rFonts w:eastAsia="PMingLiU"/>
          <w:caps/>
          <w:lang w:val="pt-BR"/>
        </w:rPr>
      </w:pPr>
      <w:r w:rsidRPr="00C119D6">
        <w:rPr>
          <w:rFonts w:eastAsia="PMingLiU"/>
          <w:b/>
          <w:lang w:val="pt-BR"/>
        </w:rPr>
        <w:t>Art.6.</w:t>
      </w:r>
      <w:r w:rsidRPr="004C45A7">
        <w:rPr>
          <w:rFonts w:eastAsia="PMingLiU"/>
          <w:lang w:val="pt-BR"/>
        </w:rPr>
        <w:t xml:space="preserve"> Aportul ac</w:t>
      </w:r>
      <w:r>
        <w:rPr>
          <w:rFonts w:eastAsia="PMingLiU"/>
          <w:lang w:val="pt-BR"/>
        </w:rPr>
        <w:t>ț</w:t>
      </w:r>
      <w:r w:rsidRPr="004C45A7">
        <w:rPr>
          <w:rFonts w:eastAsia="PMingLiU"/>
          <w:lang w:val="pt-BR"/>
        </w:rPr>
        <w:t xml:space="preserve">ionarilor </w:t>
      </w:r>
      <w:r>
        <w:rPr>
          <w:rFonts w:eastAsia="PMingLiU"/>
          <w:lang w:val="pt-BR"/>
        </w:rPr>
        <w:t>ș</w:t>
      </w:r>
      <w:r w:rsidRPr="004C45A7">
        <w:rPr>
          <w:rFonts w:eastAsia="PMingLiU"/>
          <w:lang w:val="pt-BR"/>
        </w:rPr>
        <w:t>i structura ac</w:t>
      </w:r>
      <w:r>
        <w:rPr>
          <w:rFonts w:eastAsia="PMingLiU"/>
          <w:lang w:val="pt-BR"/>
        </w:rPr>
        <w:t>ț</w:t>
      </w:r>
      <w:r w:rsidRPr="004C45A7">
        <w:rPr>
          <w:rFonts w:eastAsia="PMingLiU"/>
          <w:lang w:val="pt-BR"/>
        </w:rPr>
        <w:t>ionariatului este urm</w:t>
      </w:r>
      <w:r>
        <w:rPr>
          <w:rFonts w:eastAsia="PMingLiU"/>
          <w:lang w:val="pt-BR"/>
        </w:rPr>
        <w:t>ă</w:t>
      </w:r>
      <w:r w:rsidRPr="004C45A7">
        <w:rPr>
          <w:rFonts w:eastAsia="PMingLiU"/>
          <w:lang w:val="pt-BR"/>
        </w:rPr>
        <w:t xml:space="preserve">toarea: </w:t>
      </w:r>
    </w:p>
    <w:p w:rsidR="00F16C47" w:rsidRPr="004C45A7" w:rsidRDefault="00F16C47" w:rsidP="00F16C47">
      <w:pPr>
        <w:widowControl w:val="0"/>
        <w:autoSpaceDE w:val="0"/>
        <w:autoSpaceDN w:val="0"/>
        <w:adjustRightInd w:val="0"/>
        <w:spacing w:line="276" w:lineRule="auto"/>
        <w:jc w:val="both"/>
        <w:rPr>
          <w:rFonts w:eastAsia="PMingLiU"/>
          <w:caps/>
          <w:lang w:val="pt-BR"/>
        </w:rPr>
      </w:pPr>
      <w:r>
        <w:rPr>
          <w:rFonts w:eastAsia="PMingLiU"/>
          <w:lang w:val="pt-BR"/>
        </w:rPr>
        <w:t xml:space="preserve">- </w:t>
      </w:r>
      <w:r w:rsidR="009D1D04">
        <w:rPr>
          <w:rFonts w:eastAsia="PMingLiU"/>
          <w:lang w:val="pt-BR"/>
        </w:rPr>
        <w:t xml:space="preserve">Sectorul 1 al Municipiului Bucuresti prin </w:t>
      </w:r>
      <w:r>
        <w:rPr>
          <w:rFonts w:eastAsia="PMingLiU"/>
          <w:lang w:val="pt-BR"/>
        </w:rPr>
        <w:t>C</w:t>
      </w:r>
      <w:r w:rsidRPr="004C45A7">
        <w:rPr>
          <w:rFonts w:eastAsia="PMingLiU"/>
          <w:lang w:val="pt-BR"/>
        </w:rPr>
        <w:t xml:space="preserve">onsiliul </w:t>
      </w:r>
      <w:r>
        <w:rPr>
          <w:rFonts w:eastAsia="PMingLiU"/>
          <w:lang w:val="pt-BR"/>
        </w:rPr>
        <w:t>L</w:t>
      </w:r>
      <w:r w:rsidRPr="004C45A7">
        <w:rPr>
          <w:rFonts w:eastAsia="PMingLiU"/>
          <w:lang w:val="pt-BR"/>
        </w:rPr>
        <w:t xml:space="preserve">ocal </w:t>
      </w:r>
      <w:r>
        <w:rPr>
          <w:rFonts w:eastAsia="PMingLiU"/>
          <w:lang w:val="pt-BR"/>
        </w:rPr>
        <w:t>S</w:t>
      </w:r>
      <w:r w:rsidRPr="004C45A7">
        <w:rPr>
          <w:rFonts w:eastAsia="PMingLiU"/>
          <w:lang w:val="pt-BR"/>
        </w:rPr>
        <w:t>ector 1, are un aport de 1</w:t>
      </w:r>
      <w:r>
        <w:rPr>
          <w:rFonts w:eastAsia="PMingLiU"/>
          <w:lang w:val="pt-BR"/>
        </w:rPr>
        <w:t>.485</w:t>
      </w:r>
      <w:r w:rsidRPr="004C45A7">
        <w:rPr>
          <w:rFonts w:eastAsia="PMingLiU"/>
          <w:lang w:val="pt-BR"/>
        </w:rPr>
        <w:t>.</w:t>
      </w:r>
      <w:r>
        <w:rPr>
          <w:rFonts w:eastAsia="PMingLiU"/>
          <w:lang w:val="pt-BR"/>
        </w:rPr>
        <w:t>0</w:t>
      </w:r>
      <w:r w:rsidRPr="004C45A7">
        <w:rPr>
          <w:rFonts w:eastAsia="PMingLiU"/>
          <w:lang w:val="pt-BR"/>
        </w:rPr>
        <w:t>00 lei, numerar, v</w:t>
      </w:r>
      <w:r>
        <w:rPr>
          <w:rFonts w:eastAsia="PMingLiU"/>
          <w:lang w:val="pt-BR"/>
        </w:rPr>
        <w:t>ă</w:t>
      </w:r>
      <w:r w:rsidRPr="004C45A7">
        <w:rPr>
          <w:rFonts w:eastAsia="PMingLiU"/>
          <w:lang w:val="pt-BR"/>
        </w:rPr>
        <w:t xml:space="preserve">rsat integrat la constituire, subscriind un numar de </w:t>
      </w:r>
      <w:r>
        <w:rPr>
          <w:rFonts w:eastAsia="PMingLiU"/>
          <w:lang w:val="pt-BR"/>
        </w:rPr>
        <w:t>14.850</w:t>
      </w:r>
      <w:r w:rsidRPr="004C45A7">
        <w:rPr>
          <w:rFonts w:eastAsia="PMingLiU"/>
          <w:lang w:val="pt-BR"/>
        </w:rPr>
        <w:t xml:space="preserve"> ac</w:t>
      </w:r>
      <w:r>
        <w:rPr>
          <w:rFonts w:eastAsia="PMingLiU"/>
          <w:lang w:val="pt-BR"/>
        </w:rPr>
        <w:t>ț</w:t>
      </w:r>
      <w:r w:rsidRPr="004C45A7">
        <w:rPr>
          <w:rFonts w:eastAsia="PMingLiU"/>
          <w:lang w:val="pt-BR"/>
        </w:rPr>
        <w:t>iuni nominative, care reprez</w:t>
      </w:r>
      <w:r>
        <w:rPr>
          <w:rFonts w:eastAsia="PMingLiU"/>
          <w:lang w:val="pt-BR"/>
        </w:rPr>
        <w:t>i</w:t>
      </w:r>
      <w:r w:rsidRPr="004C45A7">
        <w:rPr>
          <w:rFonts w:eastAsia="PMingLiU"/>
          <w:lang w:val="pt-BR"/>
        </w:rPr>
        <w:t>nt</w:t>
      </w:r>
      <w:r>
        <w:rPr>
          <w:rFonts w:eastAsia="PMingLiU"/>
          <w:lang w:val="pt-BR"/>
        </w:rPr>
        <w:t>ă</w:t>
      </w:r>
      <w:r w:rsidRPr="004C45A7">
        <w:rPr>
          <w:rFonts w:eastAsia="PMingLiU"/>
          <w:lang w:val="pt-BR"/>
        </w:rPr>
        <w:t xml:space="preserve"> 99% din capitalul social total și din cota de participare la benificii </w:t>
      </w:r>
      <w:r>
        <w:rPr>
          <w:rFonts w:eastAsia="PMingLiU"/>
          <w:lang w:val="pt-BR"/>
        </w:rPr>
        <w:t>ș</w:t>
      </w:r>
      <w:r w:rsidRPr="004C45A7">
        <w:rPr>
          <w:rFonts w:eastAsia="PMingLiU"/>
          <w:lang w:val="pt-BR"/>
        </w:rPr>
        <w:t>i pierderi;</w:t>
      </w:r>
    </w:p>
    <w:p w:rsidR="00F16C47" w:rsidRPr="004C45A7" w:rsidRDefault="00F16C47" w:rsidP="00F16C47">
      <w:pPr>
        <w:widowControl w:val="0"/>
        <w:autoSpaceDE w:val="0"/>
        <w:autoSpaceDN w:val="0"/>
        <w:adjustRightInd w:val="0"/>
        <w:spacing w:line="276" w:lineRule="auto"/>
        <w:jc w:val="both"/>
        <w:rPr>
          <w:rFonts w:eastAsia="PMingLiU"/>
          <w:caps/>
          <w:lang w:val="pt-BR"/>
        </w:rPr>
      </w:pPr>
      <w:r>
        <w:rPr>
          <w:rFonts w:eastAsia="PMingLiU"/>
          <w:lang w:val="pt-BR"/>
        </w:rPr>
        <w:t xml:space="preserve">- </w:t>
      </w:r>
      <w:r w:rsidRPr="004C45A7">
        <w:rPr>
          <w:rFonts w:eastAsia="PMingLiU"/>
          <w:lang w:val="pt-BR"/>
        </w:rPr>
        <w:t>Administra</w:t>
      </w:r>
      <w:r>
        <w:rPr>
          <w:rFonts w:eastAsia="PMingLiU"/>
          <w:lang w:val="pt-BR"/>
        </w:rPr>
        <w:t>ț</w:t>
      </w:r>
      <w:r w:rsidRPr="004C45A7">
        <w:rPr>
          <w:rFonts w:eastAsia="PMingLiU"/>
          <w:lang w:val="pt-BR"/>
        </w:rPr>
        <w:t xml:space="preserve">ia </w:t>
      </w:r>
      <w:r>
        <w:rPr>
          <w:rFonts w:eastAsia="PMingLiU"/>
          <w:lang w:val="pt-BR"/>
        </w:rPr>
        <w:t>D</w:t>
      </w:r>
      <w:r w:rsidRPr="004C45A7">
        <w:rPr>
          <w:rFonts w:eastAsia="PMingLiU"/>
          <w:lang w:val="pt-BR"/>
        </w:rPr>
        <w:t xml:space="preserve">omeniului </w:t>
      </w:r>
      <w:r>
        <w:rPr>
          <w:rFonts w:eastAsia="PMingLiU"/>
          <w:lang w:val="pt-BR"/>
        </w:rPr>
        <w:t>P</w:t>
      </w:r>
      <w:r w:rsidRPr="004C45A7">
        <w:rPr>
          <w:rFonts w:eastAsia="PMingLiU"/>
          <w:lang w:val="pt-BR"/>
        </w:rPr>
        <w:t xml:space="preserve">ublic </w:t>
      </w:r>
      <w:r>
        <w:rPr>
          <w:rFonts w:eastAsia="PMingLiU"/>
          <w:lang w:val="pt-BR"/>
        </w:rPr>
        <w:t>S</w:t>
      </w:r>
      <w:r w:rsidRPr="004C45A7">
        <w:rPr>
          <w:rFonts w:eastAsia="PMingLiU"/>
          <w:lang w:val="pt-BR"/>
        </w:rPr>
        <w:t xml:space="preserve">ector 1, are un aport de </w:t>
      </w:r>
      <w:r>
        <w:rPr>
          <w:rFonts w:eastAsia="PMingLiU"/>
          <w:lang w:val="pt-BR"/>
        </w:rPr>
        <w:t>15.000</w:t>
      </w:r>
      <w:r w:rsidRPr="004C45A7">
        <w:rPr>
          <w:rFonts w:eastAsia="PMingLiU"/>
          <w:lang w:val="pt-BR"/>
        </w:rPr>
        <w:t xml:space="preserve"> lei, numerar, v</w:t>
      </w:r>
      <w:r>
        <w:rPr>
          <w:rFonts w:eastAsia="PMingLiU"/>
          <w:lang w:val="pt-BR"/>
        </w:rPr>
        <w:t>ă</w:t>
      </w:r>
      <w:r w:rsidRPr="004C45A7">
        <w:rPr>
          <w:rFonts w:eastAsia="PMingLiU"/>
          <w:lang w:val="pt-BR"/>
        </w:rPr>
        <w:t>rsat integrat la consti</w:t>
      </w:r>
      <w:r>
        <w:rPr>
          <w:rFonts w:eastAsia="PMingLiU"/>
          <w:lang w:val="pt-BR"/>
        </w:rPr>
        <w:t>tuire, subscriind un numar de 150</w:t>
      </w:r>
      <w:r w:rsidRPr="004C45A7">
        <w:rPr>
          <w:rFonts w:eastAsia="PMingLiU"/>
          <w:lang w:val="pt-BR"/>
        </w:rPr>
        <w:t xml:space="preserve"> ac</w:t>
      </w:r>
      <w:r>
        <w:rPr>
          <w:rFonts w:eastAsia="PMingLiU"/>
          <w:lang w:val="pt-BR"/>
        </w:rPr>
        <w:t>ț</w:t>
      </w:r>
      <w:r w:rsidRPr="004C45A7">
        <w:rPr>
          <w:rFonts w:eastAsia="PMingLiU"/>
          <w:lang w:val="pt-BR"/>
        </w:rPr>
        <w:t>iuni nominative, care reprezint</w:t>
      </w:r>
      <w:r>
        <w:rPr>
          <w:rFonts w:eastAsia="PMingLiU"/>
          <w:lang w:val="pt-BR"/>
        </w:rPr>
        <w:t>ă</w:t>
      </w:r>
      <w:r w:rsidRPr="004C45A7">
        <w:rPr>
          <w:rFonts w:eastAsia="PMingLiU"/>
          <w:lang w:val="pt-BR"/>
        </w:rPr>
        <w:t xml:space="preserve"> 1% din capitalul social total și din cota de participare la benificii si pierderi;</w:t>
      </w:r>
    </w:p>
    <w:p w:rsidR="00F16C47" w:rsidRDefault="00F16C47" w:rsidP="00F16C47">
      <w:pPr>
        <w:widowControl w:val="0"/>
        <w:autoSpaceDE w:val="0"/>
        <w:autoSpaceDN w:val="0"/>
        <w:adjustRightInd w:val="0"/>
        <w:spacing w:line="276" w:lineRule="auto"/>
        <w:jc w:val="both"/>
        <w:rPr>
          <w:rFonts w:eastAsia="PMingLiU"/>
          <w:caps/>
          <w:sz w:val="10"/>
          <w:lang w:val="pt-BR"/>
        </w:rPr>
      </w:pPr>
    </w:p>
    <w:p w:rsidR="0034257F" w:rsidRDefault="0034257F" w:rsidP="00F16C47">
      <w:pPr>
        <w:widowControl w:val="0"/>
        <w:autoSpaceDE w:val="0"/>
        <w:autoSpaceDN w:val="0"/>
        <w:adjustRightInd w:val="0"/>
        <w:spacing w:line="276" w:lineRule="auto"/>
        <w:jc w:val="both"/>
        <w:rPr>
          <w:rFonts w:eastAsia="PMingLiU"/>
          <w:caps/>
          <w:sz w:val="10"/>
          <w:lang w:val="pt-BR"/>
        </w:rPr>
      </w:pPr>
    </w:p>
    <w:p w:rsidR="0034257F" w:rsidRDefault="0034257F" w:rsidP="00F16C47">
      <w:pPr>
        <w:widowControl w:val="0"/>
        <w:autoSpaceDE w:val="0"/>
        <w:autoSpaceDN w:val="0"/>
        <w:adjustRightInd w:val="0"/>
        <w:spacing w:line="276" w:lineRule="auto"/>
        <w:jc w:val="both"/>
        <w:rPr>
          <w:rFonts w:eastAsia="PMingLiU"/>
          <w:caps/>
          <w:sz w:val="10"/>
          <w:lang w:val="pt-BR"/>
        </w:rPr>
      </w:pPr>
    </w:p>
    <w:p w:rsidR="00A56B09" w:rsidRDefault="00A56B09" w:rsidP="00F16C47">
      <w:pPr>
        <w:widowControl w:val="0"/>
        <w:autoSpaceDE w:val="0"/>
        <w:autoSpaceDN w:val="0"/>
        <w:adjustRightInd w:val="0"/>
        <w:spacing w:line="276" w:lineRule="auto"/>
        <w:jc w:val="both"/>
        <w:rPr>
          <w:rFonts w:eastAsia="PMingLiU"/>
          <w:caps/>
          <w:sz w:val="10"/>
          <w:lang w:val="pt-BR"/>
        </w:rPr>
      </w:pPr>
    </w:p>
    <w:p w:rsidR="00A56B09" w:rsidRDefault="00A56B09" w:rsidP="00F16C47">
      <w:pPr>
        <w:widowControl w:val="0"/>
        <w:autoSpaceDE w:val="0"/>
        <w:autoSpaceDN w:val="0"/>
        <w:adjustRightInd w:val="0"/>
        <w:spacing w:line="276" w:lineRule="auto"/>
        <w:jc w:val="both"/>
        <w:rPr>
          <w:rFonts w:eastAsia="PMingLiU"/>
          <w:caps/>
          <w:sz w:val="10"/>
          <w:lang w:val="pt-BR"/>
        </w:rPr>
      </w:pPr>
    </w:p>
    <w:p w:rsidR="00A56B09" w:rsidRDefault="00A56B09" w:rsidP="00F16C47">
      <w:pPr>
        <w:widowControl w:val="0"/>
        <w:autoSpaceDE w:val="0"/>
        <w:autoSpaceDN w:val="0"/>
        <w:adjustRightInd w:val="0"/>
        <w:spacing w:line="276" w:lineRule="auto"/>
        <w:jc w:val="both"/>
        <w:rPr>
          <w:rFonts w:eastAsia="PMingLiU"/>
          <w:caps/>
          <w:sz w:val="10"/>
          <w:lang w:val="pt-BR"/>
        </w:rPr>
      </w:pPr>
    </w:p>
    <w:p w:rsidR="0034257F" w:rsidRPr="00C119D6" w:rsidRDefault="0034257F" w:rsidP="00F16C47">
      <w:pPr>
        <w:widowControl w:val="0"/>
        <w:autoSpaceDE w:val="0"/>
        <w:autoSpaceDN w:val="0"/>
        <w:adjustRightInd w:val="0"/>
        <w:spacing w:line="276" w:lineRule="auto"/>
        <w:jc w:val="both"/>
        <w:rPr>
          <w:rFonts w:eastAsia="PMingLiU"/>
          <w:caps/>
          <w:sz w:val="10"/>
          <w:lang w:val="pt-BR"/>
        </w:rPr>
      </w:pPr>
    </w:p>
    <w:p w:rsidR="00F16C47" w:rsidRPr="00BD7A31" w:rsidRDefault="00F16C47" w:rsidP="00F16C47">
      <w:pPr>
        <w:widowControl w:val="0"/>
        <w:autoSpaceDE w:val="0"/>
        <w:autoSpaceDN w:val="0"/>
        <w:adjustRightInd w:val="0"/>
        <w:spacing w:line="276" w:lineRule="auto"/>
        <w:jc w:val="center"/>
        <w:rPr>
          <w:rFonts w:eastAsia="PMingLiU"/>
          <w:b/>
          <w:caps/>
          <w:lang w:val="pt-BR"/>
        </w:rPr>
      </w:pPr>
      <w:r w:rsidRPr="00BD7A31">
        <w:rPr>
          <w:rFonts w:eastAsia="PMingLiU"/>
          <w:b/>
          <w:caps/>
          <w:lang w:val="pt-BR"/>
        </w:rPr>
        <w:lastRenderedPageBreak/>
        <w:t>CAPITOLUL IV</w:t>
      </w:r>
    </w:p>
    <w:p w:rsidR="00F16C47" w:rsidRPr="00BD7A31" w:rsidRDefault="00F16C47" w:rsidP="00F16C47">
      <w:pPr>
        <w:widowControl w:val="0"/>
        <w:autoSpaceDE w:val="0"/>
        <w:autoSpaceDN w:val="0"/>
        <w:adjustRightInd w:val="0"/>
        <w:spacing w:line="276" w:lineRule="auto"/>
        <w:jc w:val="center"/>
        <w:rPr>
          <w:rFonts w:eastAsia="PMingLiU"/>
          <w:b/>
          <w:caps/>
          <w:lang w:val="pt-BR"/>
        </w:rPr>
      </w:pPr>
      <w:r w:rsidRPr="00BD7A31">
        <w:rPr>
          <w:rFonts w:eastAsia="PMingLiU"/>
          <w:b/>
          <w:caps/>
          <w:lang w:val="pt-BR"/>
        </w:rPr>
        <w:t xml:space="preserve">CONDUCEREA </w:t>
      </w:r>
      <w:r>
        <w:rPr>
          <w:rFonts w:eastAsia="PMingLiU"/>
          <w:b/>
          <w:caps/>
          <w:lang w:val="pt-BR"/>
        </w:rPr>
        <w:t>Ș</w:t>
      </w:r>
      <w:r w:rsidRPr="00BD7A31">
        <w:rPr>
          <w:rFonts w:eastAsia="PMingLiU"/>
          <w:b/>
          <w:caps/>
          <w:lang w:val="pt-BR"/>
        </w:rPr>
        <w:t>I ADMINISTRAREA</w:t>
      </w:r>
    </w:p>
    <w:p w:rsidR="00F16C47" w:rsidRDefault="00F16C47" w:rsidP="00F16C47">
      <w:pPr>
        <w:widowControl w:val="0"/>
        <w:autoSpaceDE w:val="0"/>
        <w:autoSpaceDN w:val="0"/>
        <w:adjustRightInd w:val="0"/>
        <w:spacing w:line="276" w:lineRule="auto"/>
        <w:jc w:val="center"/>
        <w:rPr>
          <w:rFonts w:eastAsia="PMingLiU"/>
          <w:b/>
          <w:caps/>
          <w:lang w:val="pt-BR"/>
        </w:rPr>
      </w:pPr>
      <w:r>
        <w:rPr>
          <w:rFonts w:eastAsia="PMingLiU"/>
          <w:b/>
          <w:caps/>
          <w:lang w:val="pt-BR"/>
        </w:rPr>
        <w:t>Î</w:t>
      </w:r>
      <w:r w:rsidRPr="00BD7A31">
        <w:rPr>
          <w:rFonts w:eastAsia="PMingLiU"/>
          <w:b/>
          <w:caps/>
          <w:lang w:val="pt-BR"/>
        </w:rPr>
        <w:t>NTREPRINDERII PUBLICE — SOCIETATE PE AC</w:t>
      </w:r>
      <w:r>
        <w:rPr>
          <w:rFonts w:eastAsia="PMingLiU"/>
          <w:b/>
          <w:caps/>
          <w:lang w:val="pt-BR"/>
        </w:rPr>
        <w:t>Ț</w:t>
      </w:r>
      <w:r w:rsidRPr="00BD7A31">
        <w:rPr>
          <w:rFonts w:eastAsia="PMingLiU"/>
          <w:b/>
          <w:caps/>
          <w:lang w:val="pt-BR"/>
        </w:rPr>
        <w:t>IUNI</w:t>
      </w:r>
    </w:p>
    <w:p w:rsidR="0034257F" w:rsidRDefault="0034257F" w:rsidP="00F16C47">
      <w:pPr>
        <w:widowControl w:val="0"/>
        <w:autoSpaceDE w:val="0"/>
        <w:autoSpaceDN w:val="0"/>
        <w:adjustRightInd w:val="0"/>
        <w:spacing w:line="276" w:lineRule="auto"/>
        <w:jc w:val="center"/>
        <w:rPr>
          <w:rFonts w:eastAsia="PMingLiU"/>
          <w:b/>
          <w:caps/>
          <w:lang w:val="pt-BR"/>
        </w:rPr>
      </w:pPr>
    </w:p>
    <w:p w:rsidR="00F16C47" w:rsidRPr="00C119D6" w:rsidRDefault="00F16C47" w:rsidP="00F16C47">
      <w:pPr>
        <w:widowControl w:val="0"/>
        <w:autoSpaceDE w:val="0"/>
        <w:autoSpaceDN w:val="0"/>
        <w:adjustRightInd w:val="0"/>
        <w:spacing w:line="276" w:lineRule="auto"/>
        <w:jc w:val="center"/>
        <w:rPr>
          <w:rFonts w:eastAsia="PMingLiU"/>
          <w:b/>
          <w:caps/>
          <w:sz w:val="10"/>
          <w:lang w:val="pt-BR"/>
        </w:rPr>
      </w:pPr>
    </w:p>
    <w:p w:rsidR="00F16C47" w:rsidRPr="004C45A7" w:rsidRDefault="00F16C47" w:rsidP="00F16C47">
      <w:pPr>
        <w:widowControl w:val="0"/>
        <w:autoSpaceDE w:val="0"/>
        <w:autoSpaceDN w:val="0"/>
        <w:adjustRightInd w:val="0"/>
        <w:spacing w:line="276" w:lineRule="auto"/>
        <w:jc w:val="both"/>
        <w:rPr>
          <w:rFonts w:eastAsia="PMingLiU"/>
          <w:caps/>
          <w:lang w:val="pt-BR"/>
        </w:rPr>
      </w:pPr>
      <w:r w:rsidRPr="00C119D6">
        <w:rPr>
          <w:rFonts w:eastAsia="PMingLiU"/>
          <w:b/>
          <w:lang w:val="pt-BR"/>
        </w:rPr>
        <w:t>Art.7.</w:t>
      </w:r>
      <w:r w:rsidRPr="004C45A7">
        <w:rPr>
          <w:rFonts w:eastAsia="PMingLiU"/>
          <w:lang w:val="pt-BR"/>
        </w:rPr>
        <w:t xml:space="preserve"> Forul suprem de conducere al intreprinderii publice — societate pe actiuni este adunarea generala a actionarilor.</w:t>
      </w:r>
    </w:p>
    <w:p w:rsidR="00F16C47" w:rsidRDefault="00F16C47" w:rsidP="00F16C47">
      <w:pPr>
        <w:widowControl w:val="0"/>
        <w:autoSpaceDE w:val="0"/>
        <w:autoSpaceDN w:val="0"/>
        <w:adjustRightInd w:val="0"/>
        <w:spacing w:line="276" w:lineRule="auto"/>
        <w:jc w:val="both"/>
        <w:rPr>
          <w:rFonts w:eastAsia="PMingLiU"/>
          <w:caps/>
          <w:lang w:val="pt-BR"/>
        </w:rPr>
      </w:pPr>
      <w:r w:rsidRPr="004C45A7">
        <w:rPr>
          <w:rFonts w:eastAsia="PMingLiU"/>
          <w:lang w:val="pt-BR"/>
        </w:rPr>
        <w:t>Principalele atributii, conditiile pentru validitatea deliberarilor adunarilor generale si modul de exercitare a dreptului de vot sunt prevazute in statutul intreprinderii publice — societate pe actiuni.</w:t>
      </w:r>
    </w:p>
    <w:p w:rsidR="00F16C47" w:rsidRDefault="00F16C47" w:rsidP="00F16C47">
      <w:pPr>
        <w:widowControl w:val="0"/>
        <w:autoSpaceDE w:val="0"/>
        <w:autoSpaceDN w:val="0"/>
        <w:adjustRightInd w:val="0"/>
        <w:spacing w:line="276" w:lineRule="auto"/>
        <w:jc w:val="both"/>
        <w:rPr>
          <w:rFonts w:eastAsia="PMingLiU"/>
          <w:lang w:val="pt-BR"/>
        </w:rPr>
      </w:pPr>
      <w:r w:rsidRPr="00C119D6">
        <w:rPr>
          <w:rFonts w:eastAsia="PMingLiU"/>
          <w:b/>
          <w:lang w:val="pt-BR"/>
        </w:rPr>
        <w:t>Art.8</w:t>
      </w:r>
      <w:r w:rsidRPr="004C45A7">
        <w:rPr>
          <w:rFonts w:eastAsia="PMingLiU"/>
          <w:lang w:val="pt-BR"/>
        </w:rPr>
        <w:t xml:space="preserve">. Intreprinderea publica - societate pe actiuni este administrate de consiliul de administratie format din </w:t>
      </w:r>
      <w:r w:rsidR="00081381">
        <w:rPr>
          <w:rFonts w:eastAsia="PMingLiU"/>
          <w:lang w:val="pt-BR"/>
        </w:rPr>
        <w:t>5</w:t>
      </w:r>
      <w:r w:rsidRPr="004C45A7">
        <w:rPr>
          <w:rFonts w:eastAsia="PMingLiU"/>
          <w:lang w:val="pt-BR"/>
        </w:rPr>
        <w:t xml:space="preserve"> (</w:t>
      </w:r>
      <w:r w:rsidR="00081381">
        <w:rPr>
          <w:rFonts w:eastAsia="PMingLiU"/>
          <w:lang w:val="pt-BR"/>
        </w:rPr>
        <w:t>cinci)</w:t>
      </w:r>
      <w:r>
        <w:rPr>
          <w:rFonts w:eastAsia="PMingLiU"/>
          <w:lang w:val="pt-BR"/>
        </w:rPr>
        <w:t xml:space="preserve"> </w:t>
      </w:r>
      <w:r w:rsidR="00081381">
        <w:rPr>
          <w:rFonts w:eastAsia="PMingLiU"/>
          <w:lang w:val="pt-BR"/>
        </w:rPr>
        <w:t>membri</w:t>
      </w:r>
      <w:r w:rsidRPr="004C45A7">
        <w:rPr>
          <w:rFonts w:eastAsia="PMingLiU"/>
          <w:lang w:val="pt-BR"/>
        </w:rPr>
        <w:t xml:space="preserve"> desemnat de adunarea generala a actionarilor in conditiile si componenta prevazute in statut .</w:t>
      </w:r>
    </w:p>
    <w:p w:rsidR="00933E76" w:rsidRDefault="00933E76" w:rsidP="00F16C47">
      <w:pPr>
        <w:widowControl w:val="0"/>
        <w:autoSpaceDE w:val="0"/>
        <w:autoSpaceDN w:val="0"/>
        <w:adjustRightInd w:val="0"/>
        <w:spacing w:line="276" w:lineRule="auto"/>
        <w:jc w:val="both"/>
        <w:rPr>
          <w:rFonts w:eastAsia="PMingLiU"/>
          <w:lang w:val="pt-BR"/>
        </w:rPr>
      </w:pPr>
    </w:p>
    <w:p w:rsidR="00933E76" w:rsidRPr="00C462BF" w:rsidRDefault="00933E76" w:rsidP="00933E76">
      <w:pPr>
        <w:widowControl w:val="0"/>
        <w:autoSpaceDE w:val="0"/>
        <w:autoSpaceDN w:val="0"/>
        <w:adjustRightInd w:val="0"/>
        <w:spacing w:line="276" w:lineRule="auto"/>
        <w:jc w:val="center"/>
        <w:rPr>
          <w:rFonts w:eastAsia="PMingLiU"/>
          <w:lang w:val="pt-BR"/>
        </w:rPr>
      </w:pPr>
      <w:r w:rsidRPr="00C462BF">
        <w:rPr>
          <w:rFonts w:eastAsia="PMingLiU"/>
          <w:lang w:val="pt-BR"/>
        </w:rPr>
        <w:t>CAPITOLUL V</w:t>
      </w:r>
    </w:p>
    <w:p w:rsidR="00933E76" w:rsidRPr="00C462BF" w:rsidRDefault="00933E76" w:rsidP="00933E76">
      <w:pPr>
        <w:widowControl w:val="0"/>
        <w:autoSpaceDE w:val="0"/>
        <w:autoSpaceDN w:val="0"/>
        <w:adjustRightInd w:val="0"/>
        <w:spacing w:line="276" w:lineRule="auto"/>
        <w:jc w:val="center"/>
        <w:rPr>
          <w:rFonts w:eastAsia="PMingLiU"/>
          <w:lang w:val="pt-BR"/>
        </w:rPr>
      </w:pPr>
      <w:r w:rsidRPr="00C462BF">
        <w:rPr>
          <w:rFonts w:eastAsia="PMingLiU"/>
          <w:lang w:val="pt-BR"/>
        </w:rPr>
        <w:t>CENZORII</w:t>
      </w:r>
    </w:p>
    <w:p w:rsidR="00933E76" w:rsidRPr="00C462BF" w:rsidRDefault="00933E76" w:rsidP="00933E76">
      <w:pPr>
        <w:widowControl w:val="0"/>
        <w:autoSpaceDE w:val="0"/>
        <w:autoSpaceDN w:val="0"/>
        <w:adjustRightInd w:val="0"/>
        <w:spacing w:line="276" w:lineRule="auto"/>
        <w:jc w:val="center"/>
        <w:rPr>
          <w:rFonts w:eastAsia="PMingLiU"/>
          <w:lang w:val="pt-BR"/>
        </w:rPr>
      </w:pPr>
    </w:p>
    <w:p w:rsidR="00933E76" w:rsidRPr="00C462BF" w:rsidRDefault="00933E76" w:rsidP="00AA02E4">
      <w:pPr>
        <w:widowControl w:val="0"/>
        <w:autoSpaceDE w:val="0"/>
        <w:autoSpaceDN w:val="0"/>
        <w:adjustRightInd w:val="0"/>
        <w:spacing w:line="276" w:lineRule="auto"/>
        <w:jc w:val="both"/>
        <w:rPr>
          <w:rFonts w:eastAsia="PMingLiU"/>
          <w:lang w:val="pt-BR"/>
        </w:rPr>
      </w:pPr>
      <w:r w:rsidRPr="00C462BF">
        <w:rPr>
          <w:rFonts w:eastAsia="PMingLiU"/>
          <w:b/>
          <w:lang w:val="pt-BR"/>
        </w:rPr>
        <w:t>Art.</w:t>
      </w:r>
      <w:r w:rsidR="00C462BF">
        <w:rPr>
          <w:rFonts w:eastAsia="PMingLiU"/>
          <w:b/>
          <w:lang w:val="pt-BR"/>
        </w:rPr>
        <w:t xml:space="preserve"> 9</w:t>
      </w:r>
      <w:r w:rsidR="00AA02E4" w:rsidRPr="00C462BF">
        <w:rPr>
          <w:rFonts w:eastAsia="PMingLiU"/>
          <w:b/>
          <w:lang w:val="pt-BR"/>
        </w:rPr>
        <w:t>.</w:t>
      </w:r>
      <w:r w:rsidR="00AA02E4" w:rsidRPr="00C462BF">
        <w:rPr>
          <w:rFonts w:eastAsia="PMingLiU"/>
          <w:lang w:val="pt-BR"/>
        </w:rPr>
        <w:t xml:space="preserve"> G</w:t>
      </w:r>
      <w:r w:rsidR="00985AB3" w:rsidRPr="00C462BF">
        <w:rPr>
          <w:rFonts w:eastAsia="PMingLiU"/>
          <w:lang w:val="pt-BR"/>
        </w:rPr>
        <w:t>estiunea societății este con</w:t>
      </w:r>
      <w:r w:rsidRPr="00C462BF">
        <w:rPr>
          <w:rFonts w:eastAsia="PMingLiU"/>
          <w:lang w:val="pt-BR"/>
        </w:rPr>
        <w:t xml:space="preserve">trolată de 3 cenzori. </w:t>
      </w:r>
    </w:p>
    <w:p w:rsidR="00933E76" w:rsidRPr="00C462BF" w:rsidRDefault="00933E76" w:rsidP="00AA02E4">
      <w:pPr>
        <w:widowControl w:val="0"/>
        <w:autoSpaceDE w:val="0"/>
        <w:autoSpaceDN w:val="0"/>
        <w:adjustRightInd w:val="0"/>
        <w:spacing w:line="276" w:lineRule="auto"/>
        <w:jc w:val="both"/>
        <w:rPr>
          <w:rFonts w:eastAsia="PMingLiU"/>
          <w:lang w:val="pt-BR"/>
        </w:rPr>
      </w:pPr>
      <w:r w:rsidRPr="00C462BF">
        <w:rPr>
          <w:rFonts w:eastAsia="PMingLiU"/>
          <w:b/>
          <w:lang w:val="pt-BR"/>
        </w:rPr>
        <w:t xml:space="preserve">Art. </w:t>
      </w:r>
      <w:r w:rsidR="00C462BF" w:rsidRPr="00C462BF">
        <w:rPr>
          <w:rFonts w:eastAsia="PMingLiU"/>
          <w:b/>
          <w:lang w:val="pt-BR"/>
        </w:rPr>
        <w:t>9</w:t>
      </w:r>
      <w:r w:rsidRPr="00C462BF">
        <w:rPr>
          <w:rFonts w:eastAsia="PMingLiU"/>
          <w:b/>
          <w:lang w:val="pt-BR"/>
        </w:rPr>
        <w:t>.1</w:t>
      </w:r>
      <w:r w:rsidR="00C462BF">
        <w:rPr>
          <w:rFonts w:eastAsia="PMingLiU"/>
          <w:b/>
          <w:lang w:val="pt-BR"/>
        </w:rPr>
        <w:t>.</w:t>
      </w:r>
      <w:r w:rsidRPr="00C462BF">
        <w:rPr>
          <w:rFonts w:eastAsia="PMingLiU"/>
          <w:lang w:val="pt-BR"/>
        </w:rPr>
        <w:t xml:space="preserve"> Prima comisie de cenzori a societății este formată din: </w:t>
      </w:r>
    </w:p>
    <w:p w:rsidR="00933E76" w:rsidRPr="00C462BF" w:rsidRDefault="00933E76" w:rsidP="00AA02E4">
      <w:pPr>
        <w:widowControl w:val="0"/>
        <w:autoSpaceDE w:val="0"/>
        <w:autoSpaceDN w:val="0"/>
        <w:adjustRightInd w:val="0"/>
        <w:spacing w:line="276" w:lineRule="auto"/>
        <w:jc w:val="both"/>
        <w:rPr>
          <w:rFonts w:eastAsia="PMingLiU"/>
          <w:lang w:val="pt-BR"/>
        </w:rPr>
      </w:pPr>
      <w:r w:rsidRPr="00C462BF">
        <w:rPr>
          <w:rFonts w:eastAsia="PMingLiU"/>
          <w:lang w:val="pt-BR"/>
        </w:rPr>
        <w:tab/>
        <w:t>- ............................................................</w:t>
      </w:r>
    </w:p>
    <w:p w:rsidR="00933E76" w:rsidRPr="00C462BF" w:rsidRDefault="00933E76" w:rsidP="00AA02E4">
      <w:pPr>
        <w:widowControl w:val="0"/>
        <w:autoSpaceDE w:val="0"/>
        <w:autoSpaceDN w:val="0"/>
        <w:adjustRightInd w:val="0"/>
        <w:spacing w:line="276" w:lineRule="auto"/>
        <w:jc w:val="both"/>
        <w:rPr>
          <w:rFonts w:eastAsia="PMingLiU"/>
          <w:lang w:val="pt-BR"/>
        </w:rPr>
      </w:pPr>
    </w:p>
    <w:p w:rsidR="00933E76" w:rsidRPr="00C462BF" w:rsidRDefault="00933E76" w:rsidP="00AA02E4">
      <w:pPr>
        <w:widowControl w:val="0"/>
        <w:autoSpaceDE w:val="0"/>
        <w:autoSpaceDN w:val="0"/>
        <w:adjustRightInd w:val="0"/>
        <w:spacing w:line="276" w:lineRule="auto"/>
        <w:jc w:val="both"/>
        <w:rPr>
          <w:rFonts w:eastAsia="PMingLiU"/>
          <w:lang w:val="pt-BR"/>
        </w:rPr>
      </w:pPr>
      <w:r w:rsidRPr="00C462BF">
        <w:rPr>
          <w:rFonts w:eastAsia="PMingLiU"/>
          <w:lang w:val="pt-BR"/>
        </w:rPr>
        <w:tab/>
        <w:t>-.................................................................</w:t>
      </w:r>
    </w:p>
    <w:p w:rsidR="00933E76" w:rsidRPr="00C462BF" w:rsidRDefault="00933E76" w:rsidP="00AA02E4">
      <w:pPr>
        <w:widowControl w:val="0"/>
        <w:autoSpaceDE w:val="0"/>
        <w:autoSpaceDN w:val="0"/>
        <w:adjustRightInd w:val="0"/>
        <w:spacing w:line="276" w:lineRule="auto"/>
        <w:jc w:val="both"/>
        <w:rPr>
          <w:rFonts w:eastAsia="PMingLiU"/>
          <w:lang w:val="pt-BR"/>
        </w:rPr>
      </w:pPr>
    </w:p>
    <w:p w:rsidR="00933E76" w:rsidRPr="00C462BF" w:rsidRDefault="00933E76" w:rsidP="00AA02E4">
      <w:pPr>
        <w:widowControl w:val="0"/>
        <w:autoSpaceDE w:val="0"/>
        <w:autoSpaceDN w:val="0"/>
        <w:adjustRightInd w:val="0"/>
        <w:spacing w:line="276" w:lineRule="auto"/>
        <w:jc w:val="both"/>
        <w:rPr>
          <w:rFonts w:eastAsia="PMingLiU"/>
          <w:lang w:val="pt-BR"/>
        </w:rPr>
      </w:pPr>
      <w:r w:rsidRPr="00C462BF">
        <w:rPr>
          <w:rFonts w:eastAsia="PMingLiU"/>
          <w:lang w:val="pt-BR"/>
        </w:rPr>
        <w:tab/>
        <w:t>-...............................................................</w:t>
      </w:r>
    </w:p>
    <w:p w:rsidR="00933E76" w:rsidRPr="00C462BF" w:rsidRDefault="00933E76" w:rsidP="00AA02E4">
      <w:pPr>
        <w:widowControl w:val="0"/>
        <w:autoSpaceDE w:val="0"/>
        <w:autoSpaceDN w:val="0"/>
        <w:adjustRightInd w:val="0"/>
        <w:spacing w:line="276" w:lineRule="auto"/>
        <w:jc w:val="both"/>
        <w:rPr>
          <w:rFonts w:eastAsia="PMingLiU"/>
          <w:lang w:val="pt-BR"/>
        </w:rPr>
      </w:pPr>
    </w:p>
    <w:p w:rsidR="00933E76" w:rsidRPr="00C462BF" w:rsidRDefault="00933E76" w:rsidP="00AA02E4">
      <w:pPr>
        <w:widowControl w:val="0"/>
        <w:autoSpaceDE w:val="0"/>
        <w:autoSpaceDN w:val="0"/>
        <w:adjustRightInd w:val="0"/>
        <w:spacing w:line="276" w:lineRule="auto"/>
        <w:jc w:val="both"/>
        <w:rPr>
          <w:rFonts w:eastAsia="PMingLiU"/>
          <w:lang w:val="pt-BR"/>
        </w:rPr>
      </w:pPr>
      <w:r w:rsidRPr="00C462BF">
        <w:rPr>
          <w:rFonts w:eastAsia="PMingLiU"/>
          <w:lang w:val="pt-BR"/>
        </w:rPr>
        <w:t xml:space="preserve">Cenzor supleant: </w:t>
      </w:r>
    </w:p>
    <w:p w:rsidR="00933E76" w:rsidRPr="00C462BF" w:rsidRDefault="00933E76" w:rsidP="00AA02E4">
      <w:pPr>
        <w:widowControl w:val="0"/>
        <w:autoSpaceDE w:val="0"/>
        <w:autoSpaceDN w:val="0"/>
        <w:adjustRightInd w:val="0"/>
        <w:spacing w:line="276" w:lineRule="auto"/>
        <w:ind w:firstLine="720"/>
        <w:jc w:val="both"/>
        <w:rPr>
          <w:rFonts w:eastAsia="PMingLiU"/>
          <w:lang w:val="pt-BR"/>
        </w:rPr>
      </w:pPr>
      <w:r w:rsidRPr="00C462BF">
        <w:rPr>
          <w:rFonts w:eastAsia="PMingLiU"/>
          <w:lang w:val="pt-BR"/>
        </w:rPr>
        <w:t>-..........................................................................</w:t>
      </w:r>
    </w:p>
    <w:p w:rsidR="00933E76" w:rsidRPr="00C462BF" w:rsidRDefault="00933E76" w:rsidP="00985AB3">
      <w:pPr>
        <w:widowControl w:val="0"/>
        <w:autoSpaceDE w:val="0"/>
        <w:autoSpaceDN w:val="0"/>
        <w:adjustRightInd w:val="0"/>
        <w:spacing w:line="276" w:lineRule="auto"/>
        <w:jc w:val="both"/>
        <w:rPr>
          <w:rFonts w:eastAsia="PMingLiU"/>
          <w:lang w:val="pt-BR"/>
        </w:rPr>
      </w:pPr>
      <w:r w:rsidRPr="00C462BF">
        <w:rPr>
          <w:rFonts w:eastAsia="PMingLiU"/>
          <w:b/>
          <w:lang w:val="pt-BR"/>
        </w:rPr>
        <w:t>Art.</w:t>
      </w:r>
      <w:r w:rsidR="00C462BF" w:rsidRPr="00C462BF">
        <w:rPr>
          <w:rFonts w:eastAsia="PMingLiU"/>
          <w:b/>
          <w:lang w:val="pt-BR"/>
        </w:rPr>
        <w:t xml:space="preserve"> 9</w:t>
      </w:r>
      <w:r w:rsidR="00AA02E4" w:rsidRPr="00C462BF">
        <w:rPr>
          <w:rFonts w:eastAsia="PMingLiU"/>
          <w:b/>
          <w:lang w:val="pt-BR"/>
        </w:rPr>
        <w:t>.2.</w:t>
      </w:r>
      <w:r w:rsidR="00AA02E4" w:rsidRPr="00C462BF">
        <w:rPr>
          <w:rFonts w:eastAsia="PMingLiU"/>
          <w:lang w:val="pt-BR"/>
        </w:rPr>
        <w:t xml:space="preserve"> P</w:t>
      </w:r>
      <w:r w:rsidRPr="00C462BF">
        <w:rPr>
          <w:rFonts w:eastAsia="PMingLiU"/>
          <w:lang w:val="pt-BR"/>
        </w:rPr>
        <w:t>rimii cenzori sunt numiți pe o perioadă de 3(trei) ani. Cenzorii pot fi revocați sau suspendați prin Hotărârea Adunării Generale</w:t>
      </w:r>
      <w:r w:rsidR="006962D6" w:rsidRPr="00C462BF">
        <w:rPr>
          <w:rFonts w:eastAsia="PMingLiU"/>
          <w:lang w:val="pt-BR"/>
        </w:rPr>
        <w:t xml:space="preserve"> a acţionarilor.</w:t>
      </w:r>
      <w:r w:rsidRPr="00C462BF">
        <w:rPr>
          <w:rFonts w:eastAsia="PMingLiU"/>
          <w:lang w:val="pt-BR"/>
        </w:rPr>
        <w:t xml:space="preserve"> </w:t>
      </w:r>
    </w:p>
    <w:p w:rsidR="00933E76" w:rsidRPr="00C462BF" w:rsidRDefault="00933E76" w:rsidP="00985AB3">
      <w:pPr>
        <w:widowControl w:val="0"/>
        <w:autoSpaceDE w:val="0"/>
        <w:autoSpaceDN w:val="0"/>
        <w:adjustRightInd w:val="0"/>
        <w:spacing w:line="276" w:lineRule="auto"/>
        <w:jc w:val="both"/>
        <w:rPr>
          <w:rFonts w:eastAsia="PMingLiU"/>
          <w:lang w:val="pt-BR"/>
        </w:rPr>
      </w:pPr>
      <w:r w:rsidRPr="00C462BF">
        <w:rPr>
          <w:rFonts w:eastAsia="PMingLiU"/>
          <w:b/>
          <w:lang w:val="pt-BR"/>
        </w:rPr>
        <w:t>Art.</w:t>
      </w:r>
      <w:r w:rsidR="00C462BF" w:rsidRPr="00C462BF">
        <w:rPr>
          <w:rFonts w:eastAsia="PMingLiU"/>
          <w:b/>
          <w:lang w:val="pt-BR"/>
        </w:rPr>
        <w:t xml:space="preserve"> 9</w:t>
      </w:r>
      <w:r w:rsidRPr="00C462BF">
        <w:rPr>
          <w:rFonts w:eastAsia="PMingLiU"/>
          <w:b/>
          <w:lang w:val="pt-BR"/>
        </w:rPr>
        <w:t>.3.</w:t>
      </w:r>
      <w:r w:rsidRPr="00C462BF">
        <w:rPr>
          <w:rFonts w:eastAsia="PMingLiU"/>
          <w:lang w:val="pt-BR"/>
        </w:rPr>
        <w:t xml:space="preserve"> Comisia de cenzori are următoarele îndatoriri: </w:t>
      </w:r>
    </w:p>
    <w:p w:rsidR="00933E76" w:rsidRPr="00C462BF" w:rsidRDefault="00933E76" w:rsidP="00985AB3">
      <w:pPr>
        <w:pStyle w:val="ListParagraph"/>
        <w:widowControl w:val="0"/>
        <w:numPr>
          <w:ilvl w:val="0"/>
          <w:numId w:val="3"/>
        </w:numPr>
        <w:autoSpaceDE w:val="0"/>
        <w:autoSpaceDN w:val="0"/>
        <w:adjustRightInd w:val="0"/>
        <w:spacing w:line="276" w:lineRule="auto"/>
        <w:jc w:val="both"/>
        <w:rPr>
          <w:rFonts w:eastAsia="PMingLiU"/>
          <w:caps/>
          <w:lang w:val="ro-RO"/>
        </w:rPr>
      </w:pPr>
      <w:r w:rsidRPr="00C462BF">
        <w:rPr>
          <w:rFonts w:eastAsia="PMingLiU"/>
          <w:lang w:val="ro-RO"/>
        </w:rPr>
        <w:t>Să supravegheze gestiunea societăţii;</w:t>
      </w:r>
    </w:p>
    <w:p w:rsidR="00933E76" w:rsidRPr="00C462BF" w:rsidRDefault="00933E76" w:rsidP="00985AB3">
      <w:pPr>
        <w:pStyle w:val="ListParagraph"/>
        <w:widowControl w:val="0"/>
        <w:numPr>
          <w:ilvl w:val="0"/>
          <w:numId w:val="3"/>
        </w:numPr>
        <w:autoSpaceDE w:val="0"/>
        <w:autoSpaceDN w:val="0"/>
        <w:adjustRightInd w:val="0"/>
        <w:spacing w:line="276" w:lineRule="auto"/>
        <w:jc w:val="both"/>
        <w:rPr>
          <w:rFonts w:eastAsia="PMingLiU"/>
          <w:caps/>
          <w:lang w:val="ro-RO"/>
        </w:rPr>
      </w:pPr>
      <w:r w:rsidRPr="00C462BF">
        <w:rPr>
          <w:rFonts w:eastAsia="PMingLiU"/>
          <w:lang w:val="ro-RO"/>
        </w:rPr>
        <w:t>Să verifice dacă situaţiile financiare sunt legal întocmite şi în concordanţă cu registrele;</w:t>
      </w:r>
    </w:p>
    <w:p w:rsidR="00933E76" w:rsidRPr="00C462BF" w:rsidRDefault="00933E76" w:rsidP="00985AB3">
      <w:pPr>
        <w:pStyle w:val="ListParagraph"/>
        <w:widowControl w:val="0"/>
        <w:numPr>
          <w:ilvl w:val="0"/>
          <w:numId w:val="3"/>
        </w:numPr>
        <w:autoSpaceDE w:val="0"/>
        <w:autoSpaceDN w:val="0"/>
        <w:adjustRightInd w:val="0"/>
        <w:spacing w:line="276" w:lineRule="auto"/>
        <w:jc w:val="both"/>
        <w:rPr>
          <w:rFonts w:eastAsia="PMingLiU"/>
          <w:caps/>
          <w:lang w:val="ro-RO"/>
        </w:rPr>
      </w:pPr>
      <w:r w:rsidRPr="00C462BF">
        <w:rPr>
          <w:rFonts w:eastAsia="PMingLiU"/>
          <w:lang w:val="ro-RO"/>
        </w:rPr>
        <w:t xml:space="preserve">Sa verifice dacă registrele societății sunt ţinute regulat ; </w:t>
      </w:r>
    </w:p>
    <w:p w:rsidR="00933E76" w:rsidRPr="00C462BF" w:rsidRDefault="00F82BEC" w:rsidP="00985AB3">
      <w:pPr>
        <w:pStyle w:val="ListParagraph"/>
        <w:widowControl w:val="0"/>
        <w:numPr>
          <w:ilvl w:val="0"/>
          <w:numId w:val="3"/>
        </w:numPr>
        <w:autoSpaceDE w:val="0"/>
        <w:autoSpaceDN w:val="0"/>
        <w:adjustRightInd w:val="0"/>
        <w:spacing w:line="276" w:lineRule="auto"/>
        <w:jc w:val="both"/>
        <w:rPr>
          <w:rFonts w:eastAsia="PMingLiU"/>
          <w:caps/>
          <w:lang w:val="ro-RO"/>
        </w:rPr>
      </w:pPr>
      <w:r w:rsidRPr="00C462BF">
        <w:rPr>
          <w:rFonts w:eastAsia="PMingLiU"/>
          <w:lang w:val="ro-RO"/>
        </w:rPr>
        <w:t>Să verifice</w:t>
      </w:r>
      <w:r w:rsidR="00933E76" w:rsidRPr="00C462BF">
        <w:rPr>
          <w:rFonts w:eastAsia="PMingLiU"/>
          <w:lang w:val="ro-RO"/>
        </w:rPr>
        <w:t xml:space="preserve"> dacă evaluarea elementelor patrimoniale s-a făcut conform regulilor stabilite pentru întocmirea şi prezentarea situaţiilor financiar</w:t>
      </w:r>
      <w:r w:rsidR="00C462BF">
        <w:rPr>
          <w:rFonts w:eastAsia="PMingLiU"/>
          <w:lang w:val="ro-RO"/>
        </w:rPr>
        <w:t>e</w:t>
      </w:r>
      <w:r w:rsidRPr="00C462BF">
        <w:rPr>
          <w:rFonts w:eastAsia="PMingLiU"/>
          <w:caps/>
          <w:lang w:val="ro-RO"/>
        </w:rPr>
        <w:t xml:space="preserve">. </w:t>
      </w:r>
    </w:p>
    <w:p w:rsidR="00F82BEC" w:rsidRPr="00C462BF" w:rsidRDefault="00F82BEC" w:rsidP="00985AB3">
      <w:pPr>
        <w:spacing w:line="276" w:lineRule="auto"/>
        <w:ind w:left="720"/>
        <w:jc w:val="both"/>
        <w:rPr>
          <w:rFonts w:eastAsia="PMingLiU"/>
          <w:lang w:val="ro-RO"/>
        </w:rPr>
      </w:pPr>
      <w:r w:rsidRPr="00C462BF">
        <w:rPr>
          <w:rFonts w:eastAsia="PMingLiU"/>
          <w:lang w:val="ro-RO"/>
        </w:rPr>
        <w:t xml:space="preserve">E) Să informeze Adunarea Generală </w:t>
      </w:r>
      <w:r w:rsidR="006962D6" w:rsidRPr="00C462BF">
        <w:rPr>
          <w:rFonts w:eastAsia="PMingLiU"/>
          <w:lang w:val="ro-RO"/>
        </w:rPr>
        <w:t xml:space="preserve"> </w:t>
      </w:r>
      <w:r w:rsidR="006962D6" w:rsidRPr="00C462BF">
        <w:rPr>
          <w:rFonts w:eastAsia="PMingLiU"/>
          <w:lang w:val="pt-BR"/>
        </w:rPr>
        <w:t xml:space="preserve">a acţionarilor </w:t>
      </w:r>
      <w:r w:rsidRPr="00C462BF">
        <w:rPr>
          <w:rFonts w:eastAsia="PMingLiU"/>
          <w:lang w:val="ro-RO"/>
        </w:rPr>
        <w:t xml:space="preserve">asupra rezultatelor examinărilor. </w:t>
      </w:r>
    </w:p>
    <w:p w:rsidR="00F82BEC" w:rsidRPr="00C462BF" w:rsidRDefault="00985AB3" w:rsidP="00985AB3">
      <w:pPr>
        <w:spacing w:line="276" w:lineRule="auto"/>
        <w:ind w:left="720"/>
        <w:jc w:val="both"/>
        <w:rPr>
          <w:rFonts w:eastAsia="PMingLiU"/>
          <w:lang w:val="ro-RO"/>
        </w:rPr>
      </w:pPr>
      <w:r w:rsidRPr="00C462BF">
        <w:rPr>
          <w:rFonts w:eastAsia="PMingLiU"/>
          <w:lang w:val="ro-RO"/>
        </w:rPr>
        <w:t>F) F</w:t>
      </w:r>
      <w:r w:rsidR="00F82BEC" w:rsidRPr="00C462BF">
        <w:rPr>
          <w:rFonts w:eastAsia="PMingLiU"/>
          <w:lang w:val="ro-RO"/>
        </w:rPr>
        <w:t>ace propuneri adunării generale cu privire la reducearea capitalului social înregistrat sau la schimbarea actului constuitutiv, al obiectului de activitate al societății, repartizarea beneficiilor, printr</w:t>
      </w:r>
      <w:r w:rsidRPr="00C462BF">
        <w:rPr>
          <w:rFonts w:eastAsia="PMingLiU"/>
          <w:lang w:val="ro-RO"/>
        </w:rPr>
        <w:t>-un raport amanunțit. Adunarea G</w:t>
      </w:r>
      <w:r w:rsidR="00F82BEC" w:rsidRPr="00C462BF">
        <w:rPr>
          <w:rFonts w:eastAsia="PMingLiU"/>
          <w:lang w:val="ro-RO"/>
        </w:rPr>
        <w:t>enerală nu va putea aproba bilanțul contabil și contul de profit și pierderi dacă acestea nu sunt însoțite de raportul cenzorilor.</w:t>
      </w:r>
    </w:p>
    <w:p w:rsidR="00F82BEC" w:rsidRPr="00C462BF" w:rsidRDefault="00985AB3" w:rsidP="00985AB3">
      <w:pPr>
        <w:spacing w:line="276" w:lineRule="auto"/>
        <w:ind w:left="720"/>
        <w:jc w:val="both"/>
        <w:rPr>
          <w:rFonts w:eastAsia="PMingLiU"/>
          <w:lang w:val="ro-RO"/>
        </w:rPr>
      </w:pPr>
      <w:r w:rsidRPr="00C462BF">
        <w:rPr>
          <w:rFonts w:eastAsia="PMingLiU"/>
          <w:lang w:val="ro-RO"/>
        </w:rPr>
        <w:t>G) Prin dec</w:t>
      </w:r>
      <w:r w:rsidR="00F82BEC" w:rsidRPr="00C462BF">
        <w:rPr>
          <w:rFonts w:eastAsia="PMingLiU"/>
          <w:lang w:val="ro-RO"/>
        </w:rPr>
        <w:t>izia a cel puțin 2( doi) cenzori, să convoace Adunarea Ordinară sau Extraordinară, ori de câte ori constată situații deosebite care necesită soluționarea urgentă sau când aceasta nu a fost convcată de către adminsitrator;</w:t>
      </w:r>
    </w:p>
    <w:p w:rsidR="00F82BEC" w:rsidRPr="00C462BF" w:rsidRDefault="00985AB3" w:rsidP="00985AB3">
      <w:pPr>
        <w:spacing w:line="276" w:lineRule="auto"/>
        <w:ind w:left="720"/>
        <w:jc w:val="both"/>
        <w:rPr>
          <w:rFonts w:eastAsia="PMingLiU"/>
          <w:lang w:val="ro-RO"/>
        </w:rPr>
      </w:pPr>
      <w:r w:rsidRPr="00C462BF">
        <w:rPr>
          <w:rFonts w:eastAsia="PMingLiU"/>
          <w:lang w:val="ro-RO"/>
        </w:rPr>
        <w:t>H) S</w:t>
      </w:r>
      <w:r w:rsidR="00F82BEC" w:rsidRPr="00C462BF">
        <w:rPr>
          <w:rFonts w:eastAsia="PMingLiU"/>
          <w:lang w:val="ro-RO"/>
        </w:rPr>
        <w:t>ă ia parte la adunările ordinare si extraordinare putând face să se insereze în ordinea de zi propunerile pe care le vor crede necesare.</w:t>
      </w:r>
    </w:p>
    <w:p w:rsidR="00F82BEC" w:rsidRPr="00C462BF" w:rsidRDefault="00F82BEC" w:rsidP="00AA02E4">
      <w:pPr>
        <w:spacing w:line="276" w:lineRule="auto"/>
        <w:ind w:left="720"/>
        <w:rPr>
          <w:rFonts w:eastAsia="PMingLiU"/>
          <w:lang w:val="ro-RO"/>
        </w:rPr>
      </w:pPr>
    </w:p>
    <w:p w:rsidR="00F82BEC" w:rsidRPr="00C462BF" w:rsidRDefault="00C462BF" w:rsidP="00985AB3">
      <w:pPr>
        <w:spacing w:line="276" w:lineRule="auto"/>
        <w:jc w:val="both"/>
        <w:rPr>
          <w:rFonts w:eastAsia="PMingLiU"/>
          <w:lang w:val="ro-RO"/>
        </w:rPr>
      </w:pPr>
      <w:r>
        <w:rPr>
          <w:rFonts w:eastAsia="PMingLiU"/>
          <w:b/>
          <w:lang w:val="ro-RO"/>
        </w:rPr>
        <w:lastRenderedPageBreak/>
        <w:t>Art. 9</w:t>
      </w:r>
      <w:r w:rsidR="00985AB3" w:rsidRPr="00C462BF">
        <w:rPr>
          <w:rFonts w:eastAsia="PMingLiU"/>
          <w:b/>
          <w:lang w:val="ro-RO"/>
        </w:rPr>
        <w:t>.4.</w:t>
      </w:r>
      <w:r w:rsidR="00985AB3" w:rsidRPr="00C462BF">
        <w:rPr>
          <w:rFonts w:eastAsia="PMingLiU"/>
          <w:lang w:val="ro-RO"/>
        </w:rPr>
        <w:t xml:space="preserve"> C</w:t>
      </w:r>
      <w:r w:rsidR="00F82BEC" w:rsidRPr="00C462BF">
        <w:rPr>
          <w:rFonts w:eastAsia="PMingLiU"/>
          <w:lang w:val="ro-RO"/>
        </w:rPr>
        <w:t>enzorii vor aduce la cunoștința administratorilor neregulile în administrație și încălcările dispozițiilor legale și ale prevederilor actului constitutiv pe care le constată, iar în cazurile mai importante le vor aduce la cunoștința adunării generale.</w:t>
      </w:r>
    </w:p>
    <w:p w:rsidR="00AA02E4" w:rsidRPr="00C462BF" w:rsidRDefault="00AA02E4" w:rsidP="00985AB3">
      <w:pPr>
        <w:spacing w:line="276" w:lineRule="auto"/>
        <w:jc w:val="both"/>
        <w:rPr>
          <w:rFonts w:eastAsia="PMingLiU"/>
          <w:lang w:val="ro-RO"/>
        </w:rPr>
      </w:pPr>
    </w:p>
    <w:p w:rsidR="00F82BEC" w:rsidRPr="00C462BF" w:rsidRDefault="00F82BEC" w:rsidP="00985AB3">
      <w:pPr>
        <w:spacing w:line="276" w:lineRule="auto"/>
        <w:jc w:val="both"/>
        <w:rPr>
          <w:rFonts w:eastAsia="PMingLiU"/>
          <w:lang w:val="ro-RO"/>
        </w:rPr>
      </w:pPr>
      <w:r w:rsidRPr="00C462BF">
        <w:rPr>
          <w:rFonts w:eastAsia="PMingLiU"/>
          <w:b/>
          <w:lang w:val="ro-RO"/>
        </w:rPr>
        <w:t>Art.</w:t>
      </w:r>
      <w:r w:rsidR="00C462BF" w:rsidRPr="00C462BF">
        <w:rPr>
          <w:rFonts w:eastAsia="PMingLiU"/>
          <w:b/>
          <w:lang w:val="ro-RO"/>
        </w:rPr>
        <w:t xml:space="preserve"> 9</w:t>
      </w:r>
      <w:r w:rsidR="00AA02E4" w:rsidRPr="00C462BF">
        <w:rPr>
          <w:rFonts w:eastAsia="PMingLiU"/>
          <w:b/>
          <w:lang w:val="ro-RO"/>
        </w:rPr>
        <w:t>.</w:t>
      </w:r>
      <w:r w:rsidRPr="00C462BF">
        <w:rPr>
          <w:rFonts w:eastAsia="PMingLiU"/>
          <w:b/>
          <w:lang w:val="ro-RO"/>
        </w:rPr>
        <w:t>5.</w:t>
      </w:r>
      <w:r w:rsidRPr="00C462BF">
        <w:rPr>
          <w:rFonts w:eastAsia="PMingLiU"/>
          <w:lang w:val="ro-RO"/>
        </w:rPr>
        <w:t xml:space="preserve"> Cenzorii au dreptul să obțină în fiecare lună de la administrator o situație despre mersul operațiunilor.</w:t>
      </w:r>
    </w:p>
    <w:p w:rsidR="00AA02E4" w:rsidRPr="00C462BF" w:rsidRDefault="00AA02E4" w:rsidP="00985AB3">
      <w:pPr>
        <w:spacing w:line="276" w:lineRule="auto"/>
        <w:jc w:val="both"/>
        <w:rPr>
          <w:rFonts w:eastAsia="PMingLiU"/>
          <w:lang w:val="ro-RO"/>
        </w:rPr>
      </w:pPr>
    </w:p>
    <w:p w:rsidR="00F82BEC" w:rsidRPr="00C462BF" w:rsidRDefault="00F82BEC" w:rsidP="00985AB3">
      <w:pPr>
        <w:spacing w:line="276" w:lineRule="auto"/>
        <w:jc w:val="both"/>
        <w:rPr>
          <w:rFonts w:eastAsia="PMingLiU"/>
          <w:lang w:val="ro-RO"/>
        </w:rPr>
      </w:pPr>
      <w:r w:rsidRPr="00C462BF">
        <w:rPr>
          <w:rFonts w:eastAsia="PMingLiU"/>
          <w:b/>
          <w:lang w:val="ro-RO"/>
        </w:rPr>
        <w:t>Art.</w:t>
      </w:r>
      <w:r w:rsidR="00C462BF" w:rsidRPr="00C462BF">
        <w:rPr>
          <w:rFonts w:eastAsia="PMingLiU"/>
          <w:b/>
          <w:lang w:val="ro-RO"/>
        </w:rPr>
        <w:t xml:space="preserve"> 9</w:t>
      </w:r>
      <w:r w:rsidR="00985AB3" w:rsidRPr="00C462BF">
        <w:rPr>
          <w:rFonts w:eastAsia="PMingLiU"/>
          <w:b/>
          <w:lang w:val="ro-RO"/>
        </w:rPr>
        <w:t>.</w:t>
      </w:r>
      <w:r w:rsidRPr="00C462BF">
        <w:rPr>
          <w:rFonts w:eastAsia="PMingLiU"/>
          <w:b/>
          <w:lang w:val="ro-RO"/>
        </w:rPr>
        <w:t>6.</w:t>
      </w:r>
      <w:r w:rsidRPr="00C462BF">
        <w:rPr>
          <w:rFonts w:eastAsia="PMingLiU"/>
          <w:lang w:val="ro-RO"/>
        </w:rPr>
        <w:t xml:space="preserve"> Cenzorii iau parte la adunările administratorilor, fară drept de vot. </w:t>
      </w:r>
    </w:p>
    <w:p w:rsidR="00AA02E4" w:rsidRPr="00C462BF" w:rsidRDefault="00AA02E4" w:rsidP="00985AB3">
      <w:pPr>
        <w:spacing w:line="276" w:lineRule="auto"/>
        <w:jc w:val="both"/>
        <w:rPr>
          <w:rFonts w:eastAsia="PMingLiU"/>
          <w:lang w:val="ro-RO"/>
        </w:rPr>
      </w:pPr>
    </w:p>
    <w:p w:rsidR="00F82BEC" w:rsidRPr="00C462BF" w:rsidRDefault="00C462BF" w:rsidP="00985AB3">
      <w:pPr>
        <w:spacing w:line="276" w:lineRule="auto"/>
        <w:jc w:val="both"/>
        <w:rPr>
          <w:rFonts w:eastAsia="PMingLiU"/>
          <w:lang w:val="ro-RO"/>
        </w:rPr>
      </w:pPr>
      <w:r w:rsidRPr="00C462BF">
        <w:rPr>
          <w:rFonts w:eastAsia="PMingLiU"/>
          <w:b/>
          <w:lang w:val="ro-RO"/>
        </w:rPr>
        <w:t>Art. 9</w:t>
      </w:r>
      <w:r w:rsidR="00985AB3" w:rsidRPr="00C462BF">
        <w:rPr>
          <w:rFonts w:eastAsia="PMingLiU"/>
          <w:b/>
          <w:lang w:val="ro-RO"/>
        </w:rPr>
        <w:t>.7.</w:t>
      </w:r>
      <w:r w:rsidR="00985AB3" w:rsidRPr="00C462BF">
        <w:rPr>
          <w:rFonts w:eastAsia="PMingLiU"/>
          <w:lang w:val="ro-RO"/>
        </w:rPr>
        <w:t xml:space="preserve"> E</w:t>
      </w:r>
      <w:r w:rsidR="00F82BEC" w:rsidRPr="00C462BF">
        <w:rPr>
          <w:rFonts w:eastAsia="PMingLiU"/>
          <w:lang w:val="ro-RO"/>
        </w:rPr>
        <w:t>ste interzis cenzorilor să comunice acționarilor,  în particular sau terților , date referitoare la operațiunile societății constatte cu ocazia exercitării madatelor lor.</w:t>
      </w:r>
    </w:p>
    <w:p w:rsidR="00AA02E4" w:rsidRPr="00C462BF" w:rsidRDefault="00AA02E4" w:rsidP="00985AB3">
      <w:pPr>
        <w:spacing w:line="276" w:lineRule="auto"/>
        <w:jc w:val="both"/>
        <w:rPr>
          <w:rFonts w:eastAsia="PMingLiU"/>
          <w:lang w:val="ro-RO"/>
        </w:rPr>
      </w:pPr>
    </w:p>
    <w:p w:rsidR="00AA02E4" w:rsidRPr="00C462BF" w:rsidRDefault="00F82BEC" w:rsidP="00985AB3">
      <w:pPr>
        <w:spacing w:line="276" w:lineRule="auto"/>
        <w:jc w:val="both"/>
        <w:rPr>
          <w:rFonts w:eastAsia="PMingLiU"/>
          <w:lang w:val="ro-RO"/>
        </w:rPr>
      </w:pPr>
      <w:r w:rsidRPr="00C462BF">
        <w:rPr>
          <w:rFonts w:eastAsia="PMingLiU"/>
          <w:b/>
          <w:lang w:val="ro-RO"/>
        </w:rPr>
        <w:t>Art.</w:t>
      </w:r>
      <w:r w:rsidR="00C462BF" w:rsidRPr="00C462BF">
        <w:rPr>
          <w:rFonts w:eastAsia="PMingLiU"/>
          <w:b/>
          <w:lang w:val="ro-RO"/>
        </w:rPr>
        <w:t xml:space="preserve"> 9</w:t>
      </w:r>
      <w:r w:rsidRPr="00C462BF">
        <w:rPr>
          <w:rFonts w:eastAsia="PMingLiU"/>
          <w:b/>
          <w:lang w:val="ro-RO"/>
        </w:rPr>
        <w:t>.8.</w:t>
      </w:r>
      <w:r w:rsidRPr="00C462BF">
        <w:rPr>
          <w:rFonts w:eastAsia="PMingLiU"/>
          <w:lang w:val="ro-RO"/>
        </w:rPr>
        <w:t xml:space="preserve"> Pentru îndeplinirea atribuțiilor lor , cenzorii vor delibera împreună, dar în caz de neînțelegere, vor </w:t>
      </w:r>
      <w:r w:rsidR="00985AB3" w:rsidRPr="00C462BF">
        <w:rPr>
          <w:rFonts w:eastAsia="PMingLiU"/>
          <w:lang w:val="ro-RO"/>
        </w:rPr>
        <w:t>putea face rapoarte separate, ca</w:t>
      </w:r>
      <w:r w:rsidRPr="00C462BF">
        <w:rPr>
          <w:rFonts w:eastAsia="PMingLiU"/>
          <w:lang w:val="ro-RO"/>
        </w:rPr>
        <w:t>re vor trebui prezentate adunării generale. Cenzorii vor trece într-un regsitru special  deliberările lor, precum și constatările făcute în exercițiul m</w:t>
      </w:r>
      <w:r w:rsidR="00AA02E4" w:rsidRPr="00C462BF">
        <w:rPr>
          <w:rFonts w:eastAsia="PMingLiU"/>
          <w:lang w:val="ro-RO"/>
        </w:rPr>
        <w:t>a</w:t>
      </w:r>
      <w:r w:rsidRPr="00C462BF">
        <w:rPr>
          <w:rFonts w:eastAsia="PMingLiU"/>
          <w:lang w:val="ro-RO"/>
        </w:rPr>
        <w:t>ndatul</w:t>
      </w:r>
      <w:r w:rsidR="00AA02E4" w:rsidRPr="00C462BF">
        <w:rPr>
          <w:rFonts w:eastAsia="PMingLiU"/>
          <w:lang w:val="ro-RO"/>
        </w:rPr>
        <w:t xml:space="preserve">ui lor. </w:t>
      </w:r>
    </w:p>
    <w:p w:rsidR="00AA02E4" w:rsidRPr="00C462BF" w:rsidRDefault="00AA02E4" w:rsidP="00985AB3">
      <w:pPr>
        <w:spacing w:line="276" w:lineRule="auto"/>
        <w:jc w:val="both"/>
        <w:rPr>
          <w:rFonts w:eastAsia="PMingLiU"/>
          <w:lang w:val="ro-RO"/>
        </w:rPr>
      </w:pPr>
    </w:p>
    <w:p w:rsidR="00F82BEC" w:rsidRPr="00C462BF" w:rsidRDefault="00AA02E4" w:rsidP="00985AB3">
      <w:pPr>
        <w:spacing w:line="276" w:lineRule="auto"/>
        <w:jc w:val="both"/>
        <w:rPr>
          <w:rFonts w:eastAsia="PMingLiU"/>
          <w:lang w:val="ro-RO"/>
        </w:rPr>
      </w:pPr>
      <w:r w:rsidRPr="00C462BF">
        <w:rPr>
          <w:rFonts w:eastAsia="PMingLiU"/>
          <w:b/>
          <w:lang w:val="ro-RO"/>
        </w:rPr>
        <w:t>Art.</w:t>
      </w:r>
      <w:r w:rsidR="00C462BF" w:rsidRPr="00C462BF">
        <w:rPr>
          <w:rFonts w:eastAsia="PMingLiU"/>
          <w:b/>
          <w:lang w:val="ro-RO"/>
        </w:rPr>
        <w:t xml:space="preserve"> 9</w:t>
      </w:r>
      <w:r w:rsidRPr="00C462BF">
        <w:rPr>
          <w:rFonts w:eastAsia="PMingLiU"/>
          <w:b/>
          <w:lang w:val="ro-RO"/>
        </w:rPr>
        <w:t>.9.</w:t>
      </w:r>
      <w:r w:rsidRPr="00C462BF">
        <w:rPr>
          <w:rFonts w:eastAsia="PMingLiU"/>
          <w:lang w:val="ro-RO"/>
        </w:rPr>
        <w:t xml:space="preserve"> Întinderea și efectele răspunderii cenzorilor sunt determinate de regulile mandatului.</w:t>
      </w:r>
    </w:p>
    <w:p w:rsidR="00AA02E4" w:rsidRPr="00C462BF" w:rsidRDefault="00AA02E4" w:rsidP="00985AB3">
      <w:pPr>
        <w:spacing w:line="276" w:lineRule="auto"/>
        <w:jc w:val="both"/>
        <w:rPr>
          <w:rFonts w:eastAsia="PMingLiU"/>
          <w:lang w:val="ro-RO"/>
        </w:rPr>
      </w:pPr>
    </w:p>
    <w:p w:rsidR="00AA02E4" w:rsidRPr="00C462BF" w:rsidRDefault="00AA02E4" w:rsidP="00985AB3">
      <w:pPr>
        <w:spacing w:line="276" w:lineRule="auto"/>
        <w:jc w:val="both"/>
        <w:rPr>
          <w:rFonts w:eastAsia="PMingLiU"/>
          <w:lang w:val="ro-RO"/>
        </w:rPr>
      </w:pPr>
      <w:r w:rsidRPr="00C462BF">
        <w:rPr>
          <w:rFonts w:eastAsia="PMingLiU"/>
          <w:b/>
          <w:lang w:val="ro-RO"/>
        </w:rPr>
        <w:t>Art.</w:t>
      </w:r>
      <w:r w:rsidR="00C462BF" w:rsidRPr="00C462BF">
        <w:rPr>
          <w:rFonts w:eastAsia="PMingLiU"/>
          <w:b/>
          <w:lang w:val="ro-RO"/>
        </w:rPr>
        <w:t xml:space="preserve"> 9</w:t>
      </w:r>
      <w:r w:rsidRPr="00C462BF">
        <w:rPr>
          <w:rFonts w:eastAsia="PMingLiU"/>
          <w:b/>
          <w:lang w:val="ro-RO"/>
        </w:rPr>
        <w:t>.10.</w:t>
      </w:r>
      <w:r w:rsidRPr="00C462BF">
        <w:rPr>
          <w:rFonts w:eastAsia="PMingLiU"/>
          <w:lang w:val="ro-RO"/>
        </w:rPr>
        <w:t xml:space="preserve"> Nu pot fi cenzori, iar daca au fost aleși, decad din mandatul lor:</w:t>
      </w:r>
    </w:p>
    <w:p w:rsidR="00AA02E4" w:rsidRPr="00C462BF" w:rsidRDefault="00AA02E4" w:rsidP="00985AB3">
      <w:pPr>
        <w:pStyle w:val="ListParagraph"/>
        <w:numPr>
          <w:ilvl w:val="0"/>
          <w:numId w:val="4"/>
        </w:numPr>
        <w:spacing w:line="276" w:lineRule="auto"/>
        <w:jc w:val="both"/>
        <w:rPr>
          <w:rFonts w:eastAsia="PMingLiU"/>
          <w:lang w:val="ro-RO"/>
        </w:rPr>
      </w:pPr>
      <w:r w:rsidRPr="00C462BF">
        <w:rPr>
          <w:rFonts w:eastAsia="PMingLiU"/>
          <w:lang w:val="ro-RO"/>
        </w:rPr>
        <w:t>Rudele sau afinii până la gradul al-IV-lea inclusiv sau soții dministratorilor:</w:t>
      </w:r>
    </w:p>
    <w:p w:rsidR="00C462BF" w:rsidRPr="00C462BF" w:rsidRDefault="00C462BF" w:rsidP="00985AB3">
      <w:pPr>
        <w:pStyle w:val="ListParagraph"/>
        <w:numPr>
          <w:ilvl w:val="0"/>
          <w:numId w:val="4"/>
        </w:numPr>
        <w:spacing w:line="276" w:lineRule="auto"/>
        <w:jc w:val="both"/>
        <w:rPr>
          <w:rFonts w:eastAsia="PMingLiU"/>
          <w:lang w:val="ro-RO"/>
        </w:rPr>
      </w:pPr>
      <w:r w:rsidRPr="00C462BF">
        <w:rPr>
          <w:shd w:val="clear" w:color="auto" w:fill="FFFFFF"/>
        </w:rPr>
        <w:t>P</w:t>
      </w:r>
      <w:r w:rsidRPr="00C462BF">
        <w:rPr>
          <w:shd w:val="clear" w:color="auto" w:fill="FFFFFF"/>
        </w:rPr>
        <w:t>ersoanele care primesc sub orice formă, pentru alte funcţii decât aceea de cenzor, un salariu sau o remuneraţie de la administratori sau de la societate sau ai căror angajatori sunt în raporturi contractuale sau se află în concurenţă cu aceasta</w:t>
      </w:r>
    </w:p>
    <w:p w:rsidR="00AA02E4" w:rsidRPr="00C462BF" w:rsidRDefault="00AA02E4" w:rsidP="00985AB3">
      <w:pPr>
        <w:pStyle w:val="ListParagraph"/>
        <w:numPr>
          <w:ilvl w:val="0"/>
          <w:numId w:val="4"/>
        </w:numPr>
        <w:spacing w:line="276" w:lineRule="auto"/>
        <w:jc w:val="both"/>
        <w:rPr>
          <w:rFonts w:eastAsia="PMingLiU"/>
          <w:lang w:val="ro-RO"/>
        </w:rPr>
      </w:pPr>
      <w:r w:rsidRPr="00C462BF">
        <w:rPr>
          <w:rFonts w:eastAsia="PMingLiU"/>
          <w:lang w:val="ro-RO"/>
        </w:rPr>
        <w:t>Persoanelor cărora le este interzisă funcția de administrator.</w:t>
      </w:r>
    </w:p>
    <w:p w:rsidR="00AA02E4" w:rsidRPr="00C462BF" w:rsidRDefault="00AA02E4" w:rsidP="00985AB3">
      <w:pPr>
        <w:spacing w:line="276" w:lineRule="auto"/>
        <w:jc w:val="both"/>
        <w:rPr>
          <w:rFonts w:eastAsia="PMingLiU"/>
          <w:lang w:val="ro-RO"/>
        </w:rPr>
      </w:pPr>
    </w:p>
    <w:p w:rsidR="00AA02E4" w:rsidRPr="00C462BF" w:rsidRDefault="00AA02E4" w:rsidP="00985AB3">
      <w:pPr>
        <w:spacing w:line="276" w:lineRule="auto"/>
        <w:jc w:val="both"/>
        <w:rPr>
          <w:rFonts w:eastAsia="PMingLiU"/>
          <w:lang w:val="ro-RO"/>
        </w:rPr>
      </w:pPr>
      <w:r w:rsidRPr="00C462BF">
        <w:rPr>
          <w:rFonts w:eastAsia="PMingLiU"/>
          <w:b/>
          <w:lang w:val="ro-RO"/>
        </w:rPr>
        <w:t xml:space="preserve">Art. </w:t>
      </w:r>
      <w:r w:rsidR="00C462BF" w:rsidRPr="00C462BF">
        <w:rPr>
          <w:rFonts w:eastAsia="PMingLiU"/>
          <w:b/>
          <w:lang w:val="ro-RO"/>
        </w:rPr>
        <w:t>9</w:t>
      </w:r>
      <w:r w:rsidRPr="00C462BF">
        <w:rPr>
          <w:rFonts w:eastAsia="PMingLiU"/>
          <w:b/>
          <w:lang w:val="ro-RO"/>
        </w:rPr>
        <w:t>.11.</w:t>
      </w:r>
      <w:r w:rsidRPr="00C462BF">
        <w:rPr>
          <w:rFonts w:eastAsia="PMingLiU"/>
          <w:lang w:val="ro-RO"/>
        </w:rPr>
        <w:t xml:space="preserve"> Cenzorii vor fi remunerați cu o indemnizație fixă al cărui cunatum va fi stabilit ulterior adoptării prezentului act constitutiv.</w:t>
      </w:r>
    </w:p>
    <w:p w:rsidR="00AA02E4" w:rsidRPr="00C462BF" w:rsidRDefault="00AA02E4" w:rsidP="00985AB3">
      <w:pPr>
        <w:spacing w:line="276" w:lineRule="auto"/>
        <w:jc w:val="both"/>
        <w:rPr>
          <w:rFonts w:eastAsia="PMingLiU"/>
          <w:lang w:val="ro-RO"/>
        </w:rPr>
      </w:pPr>
    </w:p>
    <w:p w:rsidR="00AA02E4" w:rsidRPr="00C462BF" w:rsidRDefault="00AA02E4" w:rsidP="00985AB3">
      <w:pPr>
        <w:spacing w:line="276" w:lineRule="auto"/>
        <w:jc w:val="both"/>
        <w:rPr>
          <w:rFonts w:eastAsia="PMingLiU"/>
          <w:lang w:val="ro-RO"/>
        </w:rPr>
      </w:pPr>
      <w:r w:rsidRPr="00C462BF">
        <w:rPr>
          <w:rFonts w:eastAsia="PMingLiU"/>
          <w:b/>
          <w:lang w:val="ro-RO"/>
        </w:rPr>
        <w:t>Art.</w:t>
      </w:r>
      <w:r w:rsidR="00C462BF" w:rsidRPr="00C462BF">
        <w:rPr>
          <w:rFonts w:eastAsia="PMingLiU"/>
          <w:b/>
          <w:lang w:val="ro-RO"/>
        </w:rPr>
        <w:t xml:space="preserve"> 9</w:t>
      </w:r>
      <w:r w:rsidRPr="00C462BF">
        <w:rPr>
          <w:rFonts w:eastAsia="PMingLiU"/>
          <w:b/>
          <w:lang w:val="ro-RO"/>
        </w:rPr>
        <w:t>.12.</w:t>
      </w:r>
      <w:r w:rsidRPr="00C462BF">
        <w:rPr>
          <w:rFonts w:eastAsia="PMingLiU"/>
          <w:lang w:val="ro-RO"/>
        </w:rPr>
        <w:t xml:space="preserve"> Revocarea cenzorilor se va putea face numai de adunarea generală , cu votul cerut la adunările extraordinare.</w:t>
      </w:r>
    </w:p>
    <w:p w:rsidR="00F82BEC" w:rsidRDefault="00F82BEC" w:rsidP="00985AB3">
      <w:pPr>
        <w:spacing w:line="276" w:lineRule="auto"/>
        <w:ind w:left="720"/>
        <w:jc w:val="both"/>
        <w:rPr>
          <w:rFonts w:eastAsia="PMingLiU"/>
          <w:lang w:val="ro-RO"/>
        </w:rPr>
      </w:pPr>
    </w:p>
    <w:p w:rsidR="00F82BEC" w:rsidRPr="00F82BEC" w:rsidRDefault="00F82BEC" w:rsidP="00985AB3">
      <w:pPr>
        <w:ind w:left="720"/>
        <w:jc w:val="both"/>
        <w:rPr>
          <w:rFonts w:eastAsia="PMingLiU"/>
          <w:lang w:val="ro-RO"/>
        </w:rPr>
      </w:pPr>
      <w:r>
        <w:rPr>
          <w:rFonts w:eastAsia="PMingLiU"/>
          <w:lang w:val="ro-RO"/>
        </w:rPr>
        <w:t xml:space="preserve"> </w:t>
      </w:r>
    </w:p>
    <w:p w:rsidR="00F16C47" w:rsidRPr="00C119D6" w:rsidRDefault="00F16C47" w:rsidP="00985AB3">
      <w:pPr>
        <w:widowControl w:val="0"/>
        <w:autoSpaceDE w:val="0"/>
        <w:autoSpaceDN w:val="0"/>
        <w:adjustRightInd w:val="0"/>
        <w:spacing w:line="276" w:lineRule="auto"/>
        <w:jc w:val="both"/>
        <w:rPr>
          <w:rFonts w:eastAsia="PMingLiU"/>
          <w:caps/>
          <w:sz w:val="10"/>
          <w:lang w:val="pt-BR"/>
        </w:rPr>
      </w:pPr>
    </w:p>
    <w:p w:rsidR="00F16C47" w:rsidRPr="00BD7A31" w:rsidRDefault="00F16C47" w:rsidP="00985AB3">
      <w:pPr>
        <w:widowControl w:val="0"/>
        <w:autoSpaceDE w:val="0"/>
        <w:autoSpaceDN w:val="0"/>
        <w:adjustRightInd w:val="0"/>
        <w:spacing w:line="276" w:lineRule="auto"/>
        <w:jc w:val="center"/>
        <w:rPr>
          <w:rFonts w:eastAsia="PMingLiU"/>
          <w:b/>
          <w:caps/>
          <w:lang w:val="pt-BR"/>
        </w:rPr>
      </w:pPr>
      <w:r w:rsidRPr="00BD7A31">
        <w:rPr>
          <w:rFonts w:eastAsia="PMingLiU"/>
          <w:b/>
          <w:caps/>
          <w:lang w:val="pt-BR"/>
        </w:rPr>
        <w:t>CAPITOLUL V</w:t>
      </w:r>
      <w:r w:rsidR="00933E76">
        <w:rPr>
          <w:rFonts w:eastAsia="PMingLiU"/>
          <w:b/>
          <w:caps/>
          <w:lang w:val="pt-BR"/>
        </w:rPr>
        <w:t>i</w:t>
      </w:r>
    </w:p>
    <w:p w:rsidR="00F16C47" w:rsidRPr="00BD7A31" w:rsidRDefault="00F16C47" w:rsidP="00985AB3">
      <w:pPr>
        <w:widowControl w:val="0"/>
        <w:autoSpaceDE w:val="0"/>
        <w:autoSpaceDN w:val="0"/>
        <w:adjustRightInd w:val="0"/>
        <w:spacing w:line="276" w:lineRule="auto"/>
        <w:jc w:val="center"/>
        <w:rPr>
          <w:rFonts w:eastAsia="PMingLiU"/>
          <w:b/>
          <w:caps/>
          <w:lang w:val="pt-BR"/>
        </w:rPr>
      </w:pPr>
      <w:r w:rsidRPr="00BD7A31">
        <w:rPr>
          <w:rFonts w:eastAsia="PMingLiU"/>
          <w:b/>
          <w:caps/>
          <w:lang w:val="pt-BR"/>
        </w:rPr>
        <w:t xml:space="preserve">PERSONALUL </w:t>
      </w:r>
      <w:r>
        <w:rPr>
          <w:rFonts w:eastAsia="PMingLiU"/>
          <w:b/>
          <w:caps/>
          <w:lang w:val="pt-BR"/>
        </w:rPr>
        <w:t>Î</w:t>
      </w:r>
      <w:r w:rsidRPr="00BD7A31">
        <w:rPr>
          <w:rFonts w:eastAsia="PMingLiU"/>
          <w:b/>
          <w:caps/>
          <w:lang w:val="pt-BR"/>
        </w:rPr>
        <w:t>NTREPRINDERII PUBLICE —</w:t>
      </w:r>
    </w:p>
    <w:p w:rsidR="00F16C47" w:rsidRDefault="00F16C47" w:rsidP="00985AB3">
      <w:pPr>
        <w:widowControl w:val="0"/>
        <w:autoSpaceDE w:val="0"/>
        <w:autoSpaceDN w:val="0"/>
        <w:adjustRightInd w:val="0"/>
        <w:spacing w:line="276" w:lineRule="auto"/>
        <w:jc w:val="center"/>
        <w:rPr>
          <w:rFonts w:eastAsia="PMingLiU"/>
          <w:b/>
          <w:caps/>
          <w:lang w:val="pt-BR"/>
        </w:rPr>
      </w:pPr>
      <w:r w:rsidRPr="00BD7A31">
        <w:rPr>
          <w:rFonts w:eastAsia="PMingLiU"/>
          <w:b/>
          <w:caps/>
          <w:lang w:val="pt-BR"/>
        </w:rPr>
        <w:t>SOCIETATE PE AC</w:t>
      </w:r>
      <w:r>
        <w:rPr>
          <w:rFonts w:eastAsia="PMingLiU"/>
          <w:b/>
          <w:caps/>
          <w:lang w:val="pt-BR"/>
        </w:rPr>
        <w:t>Ț</w:t>
      </w:r>
      <w:r w:rsidRPr="00BD7A31">
        <w:rPr>
          <w:rFonts w:eastAsia="PMingLiU"/>
          <w:b/>
          <w:caps/>
          <w:lang w:val="pt-BR"/>
        </w:rPr>
        <w:t xml:space="preserve">IUNI </w:t>
      </w:r>
      <w:r>
        <w:rPr>
          <w:rFonts w:eastAsia="PMingLiU"/>
          <w:b/>
          <w:caps/>
          <w:lang w:val="pt-BR"/>
        </w:rPr>
        <w:t>Ș</w:t>
      </w:r>
      <w:r w:rsidRPr="00BD7A31">
        <w:rPr>
          <w:rFonts w:eastAsia="PMingLiU"/>
          <w:b/>
          <w:caps/>
          <w:lang w:val="pt-BR"/>
        </w:rPr>
        <w:t>I CONTROLUL GESTIUNII</w:t>
      </w:r>
    </w:p>
    <w:p w:rsidR="0034257F" w:rsidRDefault="0034257F" w:rsidP="00985AB3">
      <w:pPr>
        <w:widowControl w:val="0"/>
        <w:autoSpaceDE w:val="0"/>
        <w:autoSpaceDN w:val="0"/>
        <w:adjustRightInd w:val="0"/>
        <w:spacing w:line="276" w:lineRule="auto"/>
        <w:jc w:val="both"/>
        <w:rPr>
          <w:rFonts w:eastAsia="PMingLiU"/>
          <w:b/>
          <w:caps/>
          <w:lang w:val="pt-BR"/>
        </w:rPr>
      </w:pPr>
    </w:p>
    <w:p w:rsidR="00F16C47" w:rsidRPr="00C119D6" w:rsidRDefault="00F16C47" w:rsidP="00985AB3">
      <w:pPr>
        <w:widowControl w:val="0"/>
        <w:autoSpaceDE w:val="0"/>
        <w:autoSpaceDN w:val="0"/>
        <w:adjustRightInd w:val="0"/>
        <w:spacing w:line="276" w:lineRule="auto"/>
        <w:jc w:val="both"/>
        <w:rPr>
          <w:rFonts w:eastAsia="PMingLiU"/>
          <w:b/>
          <w:caps/>
          <w:sz w:val="10"/>
          <w:lang w:val="pt-BR"/>
        </w:rPr>
      </w:pPr>
    </w:p>
    <w:p w:rsidR="00F16C47" w:rsidRPr="004C45A7" w:rsidRDefault="00F16C47" w:rsidP="00985AB3">
      <w:pPr>
        <w:widowControl w:val="0"/>
        <w:autoSpaceDE w:val="0"/>
        <w:autoSpaceDN w:val="0"/>
        <w:adjustRightInd w:val="0"/>
        <w:spacing w:line="276" w:lineRule="auto"/>
        <w:jc w:val="both"/>
        <w:rPr>
          <w:rFonts w:eastAsia="PMingLiU"/>
          <w:caps/>
          <w:lang w:val="pt-BR"/>
        </w:rPr>
      </w:pPr>
      <w:r w:rsidRPr="00C119D6">
        <w:rPr>
          <w:rFonts w:eastAsia="PMingLiU"/>
          <w:b/>
          <w:lang w:val="pt-BR"/>
        </w:rPr>
        <w:t>Art.</w:t>
      </w:r>
      <w:r w:rsidR="00C462BF">
        <w:rPr>
          <w:rFonts w:eastAsia="PMingLiU"/>
          <w:b/>
          <w:lang w:val="pt-BR"/>
        </w:rPr>
        <w:t xml:space="preserve"> 10</w:t>
      </w:r>
      <w:r w:rsidRPr="00C119D6">
        <w:rPr>
          <w:rFonts w:eastAsia="PMingLiU"/>
          <w:b/>
          <w:lang w:val="pt-BR"/>
        </w:rPr>
        <w:t>.</w:t>
      </w:r>
      <w:r w:rsidRPr="004C45A7">
        <w:rPr>
          <w:rFonts w:eastAsia="PMingLiU"/>
          <w:lang w:val="pt-BR"/>
        </w:rPr>
        <w:t xml:space="preserve"> Structura organizatoric</w:t>
      </w:r>
      <w:r>
        <w:rPr>
          <w:rFonts w:eastAsia="PMingLiU"/>
          <w:lang w:val="ro-RO"/>
        </w:rPr>
        <w:t>ă</w:t>
      </w:r>
      <w:r w:rsidRPr="004C45A7">
        <w:rPr>
          <w:rFonts w:eastAsia="PMingLiU"/>
          <w:lang w:val="pt-BR"/>
        </w:rPr>
        <w:t xml:space="preserve"> a </w:t>
      </w:r>
      <w:r>
        <w:rPr>
          <w:rFonts w:eastAsia="PMingLiU"/>
          <w:lang w:val="pt-BR"/>
        </w:rPr>
        <w:t>î</w:t>
      </w:r>
      <w:r w:rsidRPr="004C45A7">
        <w:rPr>
          <w:rFonts w:eastAsia="PMingLiU"/>
          <w:lang w:val="pt-BR"/>
        </w:rPr>
        <w:t>ntreprinderii publice - societate pe ac</w:t>
      </w:r>
      <w:r>
        <w:rPr>
          <w:rFonts w:eastAsia="PMingLiU"/>
          <w:lang w:val="pt-BR"/>
        </w:rPr>
        <w:t>ț</w:t>
      </w:r>
      <w:r w:rsidRPr="004C45A7">
        <w:rPr>
          <w:rFonts w:eastAsia="PMingLiU"/>
          <w:lang w:val="pt-BR"/>
        </w:rPr>
        <w:t>iuni este aprobat</w:t>
      </w:r>
      <w:r>
        <w:rPr>
          <w:rFonts w:eastAsia="PMingLiU"/>
          <w:lang w:val="pt-BR"/>
        </w:rPr>
        <w:t>ă</w:t>
      </w:r>
      <w:r w:rsidRPr="004C45A7">
        <w:rPr>
          <w:rFonts w:eastAsia="PMingLiU"/>
          <w:lang w:val="pt-BR"/>
        </w:rPr>
        <w:t xml:space="preserve"> de </w:t>
      </w:r>
      <w:r>
        <w:rPr>
          <w:rFonts w:eastAsia="PMingLiU"/>
          <w:lang w:val="pt-BR"/>
        </w:rPr>
        <w:t>A</w:t>
      </w:r>
      <w:r w:rsidRPr="004C45A7">
        <w:rPr>
          <w:rFonts w:eastAsia="PMingLiU"/>
          <w:lang w:val="pt-BR"/>
        </w:rPr>
        <w:t xml:space="preserve">dunarea </w:t>
      </w:r>
      <w:r>
        <w:rPr>
          <w:rFonts w:eastAsia="PMingLiU"/>
          <w:lang w:val="pt-BR"/>
        </w:rPr>
        <w:t>G</w:t>
      </w:r>
      <w:r w:rsidRPr="004C45A7">
        <w:rPr>
          <w:rFonts w:eastAsia="PMingLiU"/>
          <w:lang w:val="pt-BR"/>
        </w:rPr>
        <w:t>eneral</w:t>
      </w:r>
      <w:r>
        <w:rPr>
          <w:rFonts w:eastAsia="PMingLiU"/>
          <w:lang w:val="pt-BR"/>
        </w:rPr>
        <w:t>ă</w:t>
      </w:r>
      <w:r w:rsidRPr="004C45A7">
        <w:rPr>
          <w:rFonts w:eastAsia="PMingLiU"/>
          <w:lang w:val="pt-BR"/>
        </w:rPr>
        <w:t xml:space="preserve"> a ac</w:t>
      </w:r>
      <w:r>
        <w:rPr>
          <w:rFonts w:eastAsia="PMingLiU"/>
          <w:lang w:val="pt-BR"/>
        </w:rPr>
        <w:t>ț</w:t>
      </w:r>
      <w:r w:rsidRPr="004C45A7">
        <w:rPr>
          <w:rFonts w:eastAsia="PMingLiU"/>
          <w:lang w:val="pt-BR"/>
        </w:rPr>
        <w:t xml:space="preserve">ionarilor </w:t>
      </w:r>
      <w:r>
        <w:rPr>
          <w:rFonts w:eastAsia="PMingLiU"/>
          <w:lang w:val="pt-BR"/>
        </w:rPr>
        <w:t>î</w:t>
      </w:r>
      <w:r w:rsidRPr="004C45A7">
        <w:rPr>
          <w:rFonts w:eastAsia="PMingLiU"/>
          <w:lang w:val="pt-BR"/>
        </w:rPr>
        <w:t xml:space="preserve">n baza propunerii </w:t>
      </w:r>
      <w:r>
        <w:rPr>
          <w:rFonts w:eastAsia="PMingLiU"/>
          <w:lang w:val="pt-BR"/>
        </w:rPr>
        <w:t>C</w:t>
      </w:r>
      <w:r w:rsidRPr="004C45A7">
        <w:rPr>
          <w:rFonts w:eastAsia="PMingLiU"/>
          <w:lang w:val="pt-BR"/>
        </w:rPr>
        <w:t xml:space="preserve">onsiliului de </w:t>
      </w:r>
      <w:r>
        <w:rPr>
          <w:rFonts w:eastAsia="PMingLiU"/>
          <w:lang w:val="pt-BR"/>
        </w:rPr>
        <w:t>A</w:t>
      </w:r>
      <w:r w:rsidRPr="004C45A7">
        <w:rPr>
          <w:rFonts w:eastAsia="PMingLiU"/>
          <w:lang w:val="pt-BR"/>
        </w:rPr>
        <w:t>dministra</w:t>
      </w:r>
      <w:r>
        <w:rPr>
          <w:rFonts w:eastAsia="PMingLiU"/>
          <w:lang w:val="pt-BR"/>
        </w:rPr>
        <w:t>ț</w:t>
      </w:r>
      <w:r w:rsidRPr="004C45A7">
        <w:rPr>
          <w:rFonts w:eastAsia="PMingLiU"/>
          <w:lang w:val="pt-BR"/>
        </w:rPr>
        <w:t>ie.</w:t>
      </w:r>
    </w:p>
    <w:p w:rsidR="00F16C47" w:rsidRPr="004C45A7" w:rsidRDefault="00F16C47" w:rsidP="00985AB3">
      <w:pPr>
        <w:widowControl w:val="0"/>
        <w:autoSpaceDE w:val="0"/>
        <w:autoSpaceDN w:val="0"/>
        <w:adjustRightInd w:val="0"/>
        <w:spacing w:line="276" w:lineRule="auto"/>
        <w:jc w:val="both"/>
        <w:rPr>
          <w:rFonts w:eastAsia="PMingLiU"/>
          <w:caps/>
          <w:lang w:val="pt-BR"/>
        </w:rPr>
      </w:pPr>
      <w:r w:rsidRPr="00C119D6">
        <w:rPr>
          <w:rFonts w:eastAsia="PMingLiU"/>
          <w:b/>
          <w:lang w:val="pt-BR"/>
        </w:rPr>
        <w:t>Art.</w:t>
      </w:r>
      <w:r w:rsidR="00C462BF">
        <w:rPr>
          <w:rFonts w:eastAsia="PMingLiU"/>
          <w:b/>
          <w:lang w:val="pt-BR"/>
        </w:rPr>
        <w:t xml:space="preserve"> </w:t>
      </w:r>
      <w:r w:rsidRPr="00C119D6">
        <w:rPr>
          <w:rFonts w:eastAsia="PMingLiU"/>
          <w:b/>
          <w:lang w:val="pt-BR"/>
        </w:rPr>
        <w:t>1</w:t>
      </w:r>
      <w:r w:rsidR="00C462BF">
        <w:rPr>
          <w:rFonts w:eastAsia="PMingLiU"/>
          <w:b/>
          <w:lang w:val="pt-BR"/>
        </w:rPr>
        <w:t>1</w:t>
      </w:r>
      <w:r w:rsidRPr="00C119D6">
        <w:rPr>
          <w:rFonts w:eastAsia="PMingLiU"/>
          <w:b/>
          <w:lang w:val="pt-BR"/>
        </w:rPr>
        <w:t>.</w:t>
      </w:r>
      <w:r w:rsidRPr="004C45A7">
        <w:rPr>
          <w:rFonts w:eastAsia="PMingLiU"/>
          <w:lang w:val="pt-BR"/>
        </w:rPr>
        <w:t xml:space="preserve"> Situa</w:t>
      </w:r>
      <w:r>
        <w:rPr>
          <w:rFonts w:eastAsia="PMingLiU"/>
          <w:lang w:val="pt-BR"/>
        </w:rPr>
        <w:t>ț</w:t>
      </w:r>
      <w:r w:rsidRPr="004C45A7">
        <w:rPr>
          <w:rFonts w:eastAsia="PMingLiU"/>
          <w:lang w:val="pt-BR"/>
        </w:rPr>
        <w:t>iile financiare ale societ</w:t>
      </w:r>
      <w:r>
        <w:rPr>
          <w:rFonts w:eastAsia="PMingLiU"/>
          <w:lang w:val="pt-BR"/>
        </w:rPr>
        <w:t>ăț</w:t>
      </w:r>
      <w:r w:rsidRPr="004C45A7">
        <w:rPr>
          <w:rFonts w:eastAsia="PMingLiU"/>
          <w:lang w:val="pt-BR"/>
        </w:rPr>
        <w:t>ii sunt supuse auditului statutar, serviciile auditorului statutar find contractate de c</w:t>
      </w:r>
      <w:r>
        <w:rPr>
          <w:rFonts w:eastAsia="PMingLiU"/>
          <w:lang w:val="pt-BR"/>
        </w:rPr>
        <w:t>ă</w:t>
      </w:r>
      <w:r w:rsidRPr="004C45A7">
        <w:rPr>
          <w:rFonts w:eastAsia="PMingLiU"/>
          <w:lang w:val="pt-BR"/>
        </w:rPr>
        <w:t xml:space="preserve">tre </w:t>
      </w:r>
      <w:r>
        <w:rPr>
          <w:rFonts w:eastAsia="PMingLiU"/>
          <w:lang w:val="pt-BR"/>
        </w:rPr>
        <w:t>î</w:t>
      </w:r>
      <w:r w:rsidRPr="004C45A7">
        <w:rPr>
          <w:rFonts w:eastAsia="PMingLiU"/>
          <w:lang w:val="pt-BR"/>
        </w:rPr>
        <w:t>ntreprinderea public</w:t>
      </w:r>
      <w:r>
        <w:rPr>
          <w:rFonts w:eastAsia="PMingLiU"/>
          <w:lang w:val="pt-BR"/>
        </w:rPr>
        <w:t>ă</w:t>
      </w:r>
      <w:r w:rsidRPr="004C45A7">
        <w:rPr>
          <w:rFonts w:eastAsia="PMingLiU"/>
          <w:lang w:val="pt-BR"/>
        </w:rPr>
        <w:t xml:space="preserve"> —societate pe ac</w:t>
      </w:r>
      <w:r>
        <w:rPr>
          <w:rFonts w:eastAsia="PMingLiU"/>
          <w:lang w:val="pt-BR"/>
        </w:rPr>
        <w:t>ț</w:t>
      </w:r>
      <w:r w:rsidRPr="004C45A7">
        <w:rPr>
          <w:rFonts w:eastAsia="PMingLiU"/>
          <w:lang w:val="pt-BR"/>
        </w:rPr>
        <w:t>iuni conform legisla</w:t>
      </w:r>
      <w:r>
        <w:rPr>
          <w:rFonts w:eastAsia="PMingLiU"/>
          <w:lang w:val="pt-BR"/>
        </w:rPr>
        <w:t>ț</w:t>
      </w:r>
      <w:r w:rsidRPr="004C45A7">
        <w:rPr>
          <w:rFonts w:eastAsia="PMingLiU"/>
          <w:lang w:val="pt-BR"/>
        </w:rPr>
        <w:t xml:space="preserve">iei </w:t>
      </w:r>
      <w:r>
        <w:rPr>
          <w:rFonts w:eastAsia="PMingLiU"/>
          <w:lang w:val="pt-BR"/>
        </w:rPr>
        <w:t>î</w:t>
      </w:r>
      <w:r w:rsidRPr="004C45A7">
        <w:rPr>
          <w:rFonts w:eastAsia="PMingLiU"/>
          <w:lang w:val="pt-BR"/>
        </w:rPr>
        <w:t>n vigoare privind achizi</w:t>
      </w:r>
      <w:r>
        <w:rPr>
          <w:rFonts w:eastAsia="PMingLiU"/>
          <w:lang w:val="pt-BR"/>
        </w:rPr>
        <w:t>ț</w:t>
      </w:r>
      <w:r w:rsidRPr="004C45A7">
        <w:rPr>
          <w:rFonts w:eastAsia="PMingLiU"/>
          <w:lang w:val="pt-BR"/>
        </w:rPr>
        <w:t>iile publice.</w:t>
      </w:r>
    </w:p>
    <w:p w:rsidR="00F16C47" w:rsidRPr="004C45A7" w:rsidRDefault="00F16C47" w:rsidP="00985AB3">
      <w:pPr>
        <w:widowControl w:val="0"/>
        <w:autoSpaceDE w:val="0"/>
        <w:autoSpaceDN w:val="0"/>
        <w:adjustRightInd w:val="0"/>
        <w:spacing w:line="276" w:lineRule="auto"/>
        <w:jc w:val="both"/>
        <w:rPr>
          <w:rFonts w:eastAsia="PMingLiU"/>
          <w:caps/>
          <w:lang w:val="pt-BR"/>
        </w:rPr>
      </w:pPr>
      <w:r w:rsidRPr="004C45A7">
        <w:rPr>
          <w:rFonts w:eastAsia="PMingLiU"/>
          <w:lang w:val="pt-BR"/>
        </w:rPr>
        <w:t>Auditul statutar va fi exerci</w:t>
      </w:r>
      <w:r>
        <w:rPr>
          <w:rFonts w:eastAsia="PMingLiU"/>
          <w:lang w:val="pt-BR"/>
        </w:rPr>
        <w:t>tat în condițiile prevazute de L</w:t>
      </w:r>
      <w:r w:rsidRPr="004C45A7">
        <w:rPr>
          <w:rFonts w:eastAsia="PMingLiU"/>
          <w:lang w:val="pt-BR"/>
        </w:rPr>
        <w:t>egea nr.</w:t>
      </w:r>
      <w:r w:rsidR="00081381">
        <w:rPr>
          <w:rFonts w:eastAsia="PMingLiU"/>
          <w:lang w:val="pt-BR"/>
        </w:rPr>
        <w:t xml:space="preserve"> </w:t>
      </w:r>
      <w:r w:rsidRPr="004C45A7">
        <w:rPr>
          <w:rFonts w:eastAsia="PMingLiU"/>
          <w:lang w:val="pt-BR"/>
        </w:rPr>
        <w:t>162/2017.</w:t>
      </w:r>
    </w:p>
    <w:p w:rsidR="00F16C47" w:rsidRPr="004C45A7" w:rsidRDefault="00F16C47" w:rsidP="00985AB3">
      <w:pPr>
        <w:widowControl w:val="0"/>
        <w:autoSpaceDE w:val="0"/>
        <w:autoSpaceDN w:val="0"/>
        <w:adjustRightInd w:val="0"/>
        <w:spacing w:line="276" w:lineRule="auto"/>
        <w:jc w:val="both"/>
        <w:rPr>
          <w:rFonts w:eastAsia="PMingLiU"/>
          <w:caps/>
          <w:lang w:val="pt-BR"/>
        </w:rPr>
      </w:pPr>
      <w:r w:rsidRPr="00C119D6">
        <w:rPr>
          <w:rFonts w:eastAsia="PMingLiU"/>
          <w:b/>
          <w:lang w:val="pt-BR"/>
        </w:rPr>
        <w:t>Art.</w:t>
      </w:r>
      <w:r w:rsidR="00C462BF">
        <w:rPr>
          <w:rFonts w:eastAsia="PMingLiU"/>
          <w:b/>
          <w:lang w:val="pt-BR"/>
        </w:rPr>
        <w:t xml:space="preserve"> </w:t>
      </w:r>
      <w:r w:rsidRPr="00C119D6">
        <w:rPr>
          <w:rFonts w:eastAsia="PMingLiU"/>
          <w:b/>
          <w:lang w:val="pt-BR"/>
        </w:rPr>
        <w:t>1</w:t>
      </w:r>
      <w:r w:rsidR="00C462BF">
        <w:rPr>
          <w:rFonts w:eastAsia="PMingLiU"/>
          <w:b/>
          <w:lang w:val="pt-BR"/>
        </w:rPr>
        <w:t>2</w:t>
      </w:r>
      <w:r w:rsidRPr="00C119D6">
        <w:rPr>
          <w:rFonts w:eastAsia="PMingLiU"/>
          <w:b/>
          <w:lang w:val="pt-BR"/>
        </w:rPr>
        <w:t>.</w:t>
      </w:r>
      <w:r w:rsidRPr="004C45A7">
        <w:rPr>
          <w:rFonts w:eastAsia="PMingLiU"/>
          <w:lang w:val="pt-BR"/>
        </w:rPr>
        <w:t xml:space="preserve"> </w:t>
      </w:r>
      <w:r>
        <w:rPr>
          <w:rFonts w:eastAsia="PMingLiU"/>
          <w:lang w:val="pt-BR"/>
        </w:rPr>
        <w:t>Î</w:t>
      </w:r>
      <w:r w:rsidRPr="004C45A7">
        <w:rPr>
          <w:rFonts w:eastAsia="PMingLiU"/>
          <w:lang w:val="pt-BR"/>
        </w:rPr>
        <w:t>ntreprinderea public</w:t>
      </w:r>
      <w:r>
        <w:rPr>
          <w:rFonts w:eastAsia="PMingLiU"/>
          <w:lang w:val="pt-BR"/>
        </w:rPr>
        <w:t>ă</w:t>
      </w:r>
      <w:r w:rsidRPr="004C45A7">
        <w:rPr>
          <w:rFonts w:eastAsia="PMingLiU"/>
          <w:lang w:val="pt-BR"/>
        </w:rPr>
        <w:t xml:space="preserve"> — societate pe ac</w:t>
      </w:r>
      <w:r>
        <w:rPr>
          <w:rFonts w:eastAsia="PMingLiU"/>
          <w:lang w:val="pt-BR"/>
        </w:rPr>
        <w:t>ț</w:t>
      </w:r>
      <w:r w:rsidRPr="004C45A7">
        <w:rPr>
          <w:rFonts w:eastAsia="PMingLiU"/>
          <w:lang w:val="pt-BR"/>
        </w:rPr>
        <w:t>iuni organizeaz</w:t>
      </w:r>
      <w:r>
        <w:rPr>
          <w:rFonts w:eastAsia="PMingLiU"/>
          <w:lang w:val="pt-BR"/>
        </w:rPr>
        <w:t>ă</w:t>
      </w:r>
      <w:r w:rsidRPr="004C45A7">
        <w:rPr>
          <w:rFonts w:eastAsia="PMingLiU"/>
          <w:lang w:val="pt-BR"/>
        </w:rPr>
        <w:t xml:space="preserve"> auditul intern </w:t>
      </w:r>
      <w:r>
        <w:rPr>
          <w:rFonts w:eastAsia="PMingLiU"/>
          <w:lang w:val="pt-BR"/>
        </w:rPr>
        <w:t>î</w:t>
      </w:r>
      <w:r w:rsidRPr="004C45A7">
        <w:rPr>
          <w:rFonts w:eastAsia="PMingLiU"/>
          <w:lang w:val="pt-BR"/>
        </w:rPr>
        <w:t xml:space="preserve">n conformitate cu </w:t>
      </w:r>
      <w:r>
        <w:rPr>
          <w:rFonts w:eastAsia="PMingLiU"/>
          <w:lang w:val="pt-BR"/>
        </w:rPr>
        <w:t>dispozitiile L</w:t>
      </w:r>
      <w:r w:rsidRPr="004C45A7">
        <w:rPr>
          <w:rFonts w:eastAsia="PMingLiU"/>
          <w:lang w:val="pt-BR"/>
        </w:rPr>
        <w:t>egii nr. 672/2002 privind auditul public intern, cu modific</w:t>
      </w:r>
      <w:r>
        <w:rPr>
          <w:rFonts w:eastAsia="PMingLiU"/>
          <w:lang w:val="pt-BR"/>
        </w:rPr>
        <w:t>ă</w:t>
      </w:r>
      <w:r w:rsidRPr="004C45A7">
        <w:rPr>
          <w:rFonts w:eastAsia="PMingLiU"/>
          <w:lang w:val="pt-BR"/>
        </w:rPr>
        <w:t xml:space="preserve">rile </w:t>
      </w:r>
      <w:r>
        <w:rPr>
          <w:rFonts w:eastAsia="PMingLiU"/>
          <w:lang w:val="pt-BR"/>
        </w:rPr>
        <w:t>ș</w:t>
      </w:r>
      <w:r w:rsidRPr="004C45A7">
        <w:rPr>
          <w:rFonts w:eastAsia="PMingLiU"/>
          <w:lang w:val="pt-BR"/>
        </w:rPr>
        <w:t>i complet</w:t>
      </w:r>
      <w:r>
        <w:rPr>
          <w:rFonts w:eastAsia="PMingLiU"/>
          <w:lang w:val="pt-BR"/>
        </w:rPr>
        <w:t>ă</w:t>
      </w:r>
      <w:r w:rsidRPr="004C45A7">
        <w:rPr>
          <w:rFonts w:eastAsia="PMingLiU"/>
          <w:lang w:val="pt-BR"/>
        </w:rPr>
        <w:t>rile ulterioare.</w:t>
      </w:r>
    </w:p>
    <w:p w:rsidR="00F16C47" w:rsidRDefault="00F16C47" w:rsidP="00985AB3">
      <w:pPr>
        <w:widowControl w:val="0"/>
        <w:autoSpaceDE w:val="0"/>
        <w:autoSpaceDN w:val="0"/>
        <w:adjustRightInd w:val="0"/>
        <w:spacing w:line="276" w:lineRule="auto"/>
        <w:jc w:val="both"/>
        <w:rPr>
          <w:rFonts w:eastAsia="PMingLiU"/>
          <w:lang w:val="pt-BR"/>
        </w:rPr>
      </w:pPr>
      <w:r w:rsidRPr="004C45A7">
        <w:rPr>
          <w:rFonts w:eastAsia="PMingLiU"/>
          <w:lang w:val="pt-BR"/>
        </w:rPr>
        <w:t>Auditorii interni raporteaz</w:t>
      </w:r>
      <w:r>
        <w:rPr>
          <w:rFonts w:eastAsia="PMingLiU"/>
          <w:lang w:val="pt-BR"/>
        </w:rPr>
        <w:t>ă</w:t>
      </w:r>
      <w:r w:rsidRPr="004C45A7">
        <w:rPr>
          <w:rFonts w:eastAsia="PMingLiU"/>
          <w:lang w:val="pt-BR"/>
        </w:rPr>
        <w:t xml:space="preserve"> direct </w:t>
      </w:r>
      <w:r>
        <w:rPr>
          <w:rFonts w:eastAsia="PMingLiU"/>
          <w:lang w:val="pt-BR"/>
        </w:rPr>
        <w:t>Consiliului de A</w:t>
      </w:r>
      <w:r w:rsidRPr="004C45A7">
        <w:rPr>
          <w:rFonts w:eastAsia="PMingLiU"/>
          <w:lang w:val="pt-BR"/>
        </w:rPr>
        <w:t>dministra</w:t>
      </w:r>
      <w:r>
        <w:rPr>
          <w:rFonts w:eastAsia="PMingLiU"/>
          <w:lang w:val="pt-BR"/>
        </w:rPr>
        <w:t>ț</w:t>
      </w:r>
      <w:r w:rsidRPr="004C45A7">
        <w:rPr>
          <w:rFonts w:eastAsia="PMingLiU"/>
          <w:lang w:val="pt-BR"/>
        </w:rPr>
        <w:t>ie.</w:t>
      </w:r>
    </w:p>
    <w:p w:rsidR="0034257F" w:rsidRDefault="0034257F" w:rsidP="00985AB3">
      <w:pPr>
        <w:widowControl w:val="0"/>
        <w:autoSpaceDE w:val="0"/>
        <w:autoSpaceDN w:val="0"/>
        <w:adjustRightInd w:val="0"/>
        <w:spacing w:line="276" w:lineRule="auto"/>
        <w:jc w:val="both"/>
        <w:rPr>
          <w:rFonts w:eastAsia="PMingLiU"/>
          <w:lang w:val="pt-BR"/>
        </w:rPr>
      </w:pPr>
    </w:p>
    <w:p w:rsidR="0034257F" w:rsidRPr="004C45A7" w:rsidRDefault="0034257F" w:rsidP="00985AB3">
      <w:pPr>
        <w:widowControl w:val="0"/>
        <w:autoSpaceDE w:val="0"/>
        <w:autoSpaceDN w:val="0"/>
        <w:adjustRightInd w:val="0"/>
        <w:spacing w:line="276" w:lineRule="auto"/>
        <w:jc w:val="both"/>
        <w:rPr>
          <w:rFonts w:eastAsia="PMingLiU"/>
          <w:caps/>
          <w:lang w:val="pt-BR"/>
        </w:rPr>
      </w:pPr>
    </w:p>
    <w:p w:rsidR="00F16C47" w:rsidRPr="00C119D6" w:rsidRDefault="00F16C47" w:rsidP="00985AB3">
      <w:pPr>
        <w:widowControl w:val="0"/>
        <w:autoSpaceDE w:val="0"/>
        <w:autoSpaceDN w:val="0"/>
        <w:adjustRightInd w:val="0"/>
        <w:spacing w:line="276" w:lineRule="auto"/>
        <w:jc w:val="center"/>
        <w:rPr>
          <w:rFonts w:eastAsia="PMingLiU"/>
          <w:caps/>
          <w:sz w:val="10"/>
          <w:lang w:val="pt-BR"/>
        </w:rPr>
      </w:pPr>
    </w:p>
    <w:p w:rsidR="00F16C47" w:rsidRPr="00BD7A31" w:rsidRDefault="00F16C47" w:rsidP="00985AB3">
      <w:pPr>
        <w:widowControl w:val="0"/>
        <w:autoSpaceDE w:val="0"/>
        <w:autoSpaceDN w:val="0"/>
        <w:adjustRightInd w:val="0"/>
        <w:spacing w:line="276" w:lineRule="auto"/>
        <w:jc w:val="center"/>
        <w:rPr>
          <w:rFonts w:eastAsia="PMingLiU"/>
          <w:b/>
          <w:caps/>
          <w:lang w:val="pt-BR"/>
        </w:rPr>
      </w:pPr>
      <w:r w:rsidRPr="00BD7A31">
        <w:rPr>
          <w:rFonts w:eastAsia="PMingLiU"/>
          <w:b/>
          <w:caps/>
          <w:lang w:val="pt-BR"/>
        </w:rPr>
        <w:t>CAPITOLUL VI</w:t>
      </w:r>
      <w:r w:rsidR="00983789">
        <w:rPr>
          <w:rFonts w:eastAsia="PMingLiU"/>
          <w:b/>
          <w:caps/>
          <w:lang w:val="pt-BR"/>
        </w:rPr>
        <w:t>I</w:t>
      </w:r>
    </w:p>
    <w:p w:rsidR="00F16C47" w:rsidRDefault="00F16C47" w:rsidP="00985AB3">
      <w:pPr>
        <w:widowControl w:val="0"/>
        <w:autoSpaceDE w:val="0"/>
        <w:autoSpaceDN w:val="0"/>
        <w:adjustRightInd w:val="0"/>
        <w:spacing w:line="276" w:lineRule="auto"/>
        <w:jc w:val="center"/>
        <w:rPr>
          <w:rFonts w:eastAsia="PMingLiU"/>
          <w:b/>
          <w:caps/>
          <w:lang w:val="pt-BR"/>
        </w:rPr>
      </w:pPr>
      <w:r w:rsidRPr="00BD7A31">
        <w:rPr>
          <w:rFonts w:eastAsia="PMingLiU"/>
          <w:b/>
          <w:caps/>
          <w:lang w:val="pt-BR"/>
        </w:rPr>
        <w:t>DISPOZI</w:t>
      </w:r>
      <w:r>
        <w:rPr>
          <w:rFonts w:eastAsia="PMingLiU"/>
          <w:b/>
          <w:caps/>
          <w:lang w:val="pt-BR"/>
        </w:rPr>
        <w:t>Ț</w:t>
      </w:r>
      <w:r w:rsidRPr="00BD7A31">
        <w:rPr>
          <w:rFonts w:eastAsia="PMingLiU"/>
          <w:b/>
          <w:caps/>
          <w:lang w:val="pt-BR"/>
        </w:rPr>
        <w:t>II FINALE</w:t>
      </w:r>
    </w:p>
    <w:p w:rsidR="0034257F" w:rsidRPr="00BD7A31" w:rsidRDefault="0034257F" w:rsidP="00985AB3">
      <w:pPr>
        <w:widowControl w:val="0"/>
        <w:autoSpaceDE w:val="0"/>
        <w:autoSpaceDN w:val="0"/>
        <w:adjustRightInd w:val="0"/>
        <w:spacing w:line="276" w:lineRule="auto"/>
        <w:jc w:val="both"/>
        <w:rPr>
          <w:rFonts w:eastAsia="PMingLiU"/>
          <w:b/>
          <w:caps/>
          <w:lang w:val="pt-BR"/>
        </w:rPr>
      </w:pPr>
    </w:p>
    <w:p w:rsidR="00F16C47" w:rsidRPr="00C119D6" w:rsidRDefault="00F16C47" w:rsidP="00985AB3">
      <w:pPr>
        <w:widowControl w:val="0"/>
        <w:autoSpaceDE w:val="0"/>
        <w:autoSpaceDN w:val="0"/>
        <w:adjustRightInd w:val="0"/>
        <w:spacing w:line="276" w:lineRule="auto"/>
        <w:jc w:val="both"/>
        <w:rPr>
          <w:rFonts w:eastAsia="PMingLiU"/>
          <w:caps/>
          <w:sz w:val="10"/>
          <w:lang w:val="pt-BR"/>
        </w:rPr>
      </w:pPr>
    </w:p>
    <w:p w:rsidR="00F16C47" w:rsidRPr="004C45A7" w:rsidRDefault="00F16C47" w:rsidP="00985AB3">
      <w:pPr>
        <w:widowControl w:val="0"/>
        <w:autoSpaceDE w:val="0"/>
        <w:autoSpaceDN w:val="0"/>
        <w:adjustRightInd w:val="0"/>
        <w:spacing w:line="276" w:lineRule="auto"/>
        <w:jc w:val="both"/>
        <w:rPr>
          <w:rFonts w:eastAsia="PMingLiU"/>
          <w:caps/>
          <w:lang w:val="pt-BR"/>
        </w:rPr>
      </w:pPr>
      <w:r w:rsidRPr="00BD7A31">
        <w:rPr>
          <w:rFonts w:eastAsia="PMingLiU"/>
          <w:b/>
          <w:lang w:val="pt-BR"/>
        </w:rPr>
        <w:t>Art.</w:t>
      </w:r>
      <w:r w:rsidR="00C462BF">
        <w:rPr>
          <w:rFonts w:eastAsia="PMingLiU"/>
          <w:b/>
          <w:lang w:val="pt-BR"/>
        </w:rPr>
        <w:t xml:space="preserve"> </w:t>
      </w:r>
      <w:r w:rsidRPr="00BD7A31">
        <w:rPr>
          <w:rFonts w:eastAsia="PMingLiU"/>
          <w:b/>
          <w:lang w:val="pt-BR"/>
        </w:rPr>
        <w:t>1</w:t>
      </w:r>
      <w:r w:rsidR="00C462BF">
        <w:rPr>
          <w:rFonts w:eastAsia="PMingLiU"/>
          <w:b/>
          <w:lang w:val="pt-BR"/>
        </w:rPr>
        <w:t>3</w:t>
      </w:r>
      <w:r w:rsidRPr="00BD7A31">
        <w:rPr>
          <w:rFonts w:eastAsia="PMingLiU"/>
          <w:b/>
          <w:lang w:val="pt-BR"/>
        </w:rPr>
        <w:t>.</w:t>
      </w:r>
      <w:r w:rsidRPr="004C45A7">
        <w:rPr>
          <w:rFonts w:eastAsia="PMingLiU"/>
          <w:lang w:val="pt-BR"/>
        </w:rPr>
        <w:t xml:space="preserve"> Durata </w:t>
      </w:r>
      <w:r>
        <w:rPr>
          <w:rFonts w:eastAsia="PMingLiU"/>
          <w:lang w:val="pt-BR"/>
        </w:rPr>
        <w:t>î</w:t>
      </w:r>
      <w:r w:rsidRPr="004C45A7">
        <w:rPr>
          <w:rFonts w:eastAsia="PMingLiU"/>
          <w:lang w:val="pt-BR"/>
        </w:rPr>
        <w:t>ntreprinderii publice — societate pe ac</w:t>
      </w:r>
      <w:r>
        <w:rPr>
          <w:rFonts w:eastAsia="PMingLiU"/>
          <w:lang w:val="pt-BR"/>
        </w:rPr>
        <w:t>ț</w:t>
      </w:r>
      <w:r w:rsidRPr="004C45A7">
        <w:rPr>
          <w:rFonts w:eastAsia="PMingLiU"/>
          <w:lang w:val="pt-BR"/>
        </w:rPr>
        <w:t>iuni: nelimitat</w:t>
      </w:r>
      <w:r>
        <w:rPr>
          <w:rFonts w:eastAsia="PMingLiU"/>
          <w:lang w:val="pt-BR"/>
        </w:rPr>
        <w:t>ă</w:t>
      </w:r>
      <w:r w:rsidRPr="004C45A7">
        <w:rPr>
          <w:rFonts w:eastAsia="PMingLiU"/>
          <w:lang w:val="pt-BR"/>
        </w:rPr>
        <w:t>.</w:t>
      </w:r>
    </w:p>
    <w:p w:rsidR="00F16C47" w:rsidRPr="004C45A7" w:rsidRDefault="00F16C47" w:rsidP="00985AB3">
      <w:pPr>
        <w:widowControl w:val="0"/>
        <w:autoSpaceDE w:val="0"/>
        <w:autoSpaceDN w:val="0"/>
        <w:adjustRightInd w:val="0"/>
        <w:spacing w:line="276" w:lineRule="auto"/>
        <w:jc w:val="both"/>
        <w:rPr>
          <w:rFonts w:eastAsia="PMingLiU"/>
          <w:caps/>
          <w:lang w:val="pt-BR"/>
        </w:rPr>
      </w:pPr>
      <w:r w:rsidRPr="00BD7A31">
        <w:rPr>
          <w:rFonts w:eastAsia="PMingLiU"/>
          <w:b/>
          <w:lang w:val="pt-BR"/>
        </w:rPr>
        <w:t>Art.</w:t>
      </w:r>
      <w:r w:rsidR="00C462BF">
        <w:rPr>
          <w:rFonts w:eastAsia="PMingLiU"/>
          <w:b/>
          <w:lang w:val="pt-BR"/>
        </w:rPr>
        <w:t xml:space="preserve"> </w:t>
      </w:r>
      <w:r w:rsidRPr="00BD7A31">
        <w:rPr>
          <w:rFonts w:eastAsia="PMingLiU"/>
          <w:b/>
          <w:lang w:val="pt-BR"/>
        </w:rPr>
        <w:t>1</w:t>
      </w:r>
      <w:r w:rsidR="00C462BF">
        <w:rPr>
          <w:rFonts w:eastAsia="PMingLiU"/>
          <w:b/>
          <w:lang w:val="pt-BR"/>
        </w:rPr>
        <w:t>4</w:t>
      </w:r>
      <w:r w:rsidRPr="00BD7A31">
        <w:rPr>
          <w:rFonts w:eastAsia="PMingLiU"/>
          <w:b/>
          <w:lang w:val="pt-BR"/>
        </w:rPr>
        <w:t>.</w:t>
      </w:r>
      <w:r w:rsidRPr="004C45A7">
        <w:rPr>
          <w:rFonts w:eastAsia="PMingLiU"/>
          <w:lang w:val="pt-BR"/>
        </w:rPr>
        <w:t xml:space="preserve"> Modul de distribuire a benef</w:t>
      </w:r>
      <w:r>
        <w:rPr>
          <w:rFonts w:eastAsia="PMingLiU"/>
          <w:lang w:val="pt-BR"/>
        </w:rPr>
        <w:t>iciilor. Beneficiile reale ale î</w:t>
      </w:r>
      <w:r w:rsidRPr="004C45A7">
        <w:rPr>
          <w:rFonts w:eastAsia="PMingLiU"/>
          <w:lang w:val="pt-BR"/>
        </w:rPr>
        <w:t>ntreprinderii publice — societate pe ac</w:t>
      </w:r>
      <w:r>
        <w:rPr>
          <w:rFonts w:eastAsia="PMingLiU"/>
          <w:lang w:val="pt-BR"/>
        </w:rPr>
        <w:t>țiuni vor fi stabilite ș</w:t>
      </w:r>
      <w:r w:rsidRPr="004C45A7">
        <w:rPr>
          <w:rFonts w:eastAsia="PMingLiU"/>
          <w:lang w:val="pt-BR"/>
        </w:rPr>
        <w:t>i distribuite ac</w:t>
      </w:r>
      <w:r>
        <w:rPr>
          <w:rFonts w:eastAsia="PMingLiU"/>
          <w:lang w:val="pt-BR"/>
        </w:rPr>
        <w:t>ț</w:t>
      </w:r>
      <w:r w:rsidRPr="004C45A7">
        <w:rPr>
          <w:rFonts w:eastAsia="PMingLiU"/>
          <w:lang w:val="pt-BR"/>
        </w:rPr>
        <w:t>ionarilor conform prevederilor din statut.</w:t>
      </w:r>
    </w:p>
    <w:p w:rsidR="00F16C47" w:rsidRDefault="00F16C47" w:rsidP="00985AB3">
      <w:pPr>
        <w:widowControl w:val="0"/>
        <w:autoSpaceDE w:val="0"/>
        <w:autoSpaceDN w:val="0"/>
        <w:adjustRightInd w:val="0"/>
        <w:spacing w:line="276" w:lineRule="auto"/>
        <w:jc w:val="both"/>
        <w:rPr>
          <w:rFonts w:eastAsia="PMingLiU"/>
          <w:lang w:val="pt-BR"/>
        </w:rPr>
      </w:pPr>
      <w:r w:rsidRPr="00BD7A31">
        <w:rPr>
          <w:rFonts w:eastAsia="PMingLiU"/>
          <w:b/>
          <w:lang w:val="pt-BR"/>
        </w:rPr>
        <w:t>Art.</w:t>
      </w:r>
      <w:r w:rsidR="00C462BF">
        <w:rPr>
          <w:rFonts w:eastAsia="PMingLiU"/>
          <w:b/>
          <w:lang w:val="pt-BR"/>
        </w:rPr>
        <w:t xml:space="preserve"> </w:t>
      </w:r>
      <w:r w:rsidRPr="00BD7A31">
        <w:rPr>
          <w:rFonts w:eastAsia="PMingLiU"/>
          <w:b/>
          <w:lang w:val="pt-BR"/>
        </w:rPr>
        <w:t>1</w:t>
      </w:r>
      <w:r w:rsidR="00C462BF">
        <w:rPr>
          <w:rFonts w:eastAsia="PMingLiU"/>
          <w:b/>
          <w:lang w:val="pt-BR"/>
        </w:rPr>
        <w:t>5</w:t>
      </w:r>
      <w:r w:rsidRPr="00BD7A31">
        <w:rPr>
          <w:rFonts w:eastAsia="PMingLiU"/>
          <w:b/>
          <w:lang w:val="pt-BR"/>
        </w:rPr>
        <w:t>.</w:t>
      </w:r>
      <w:r w:rsidRPr="004C45A7">
        <w:rPr>
          <w:rFonts w:eastAsia="PMingLiU"/>
          <w:lang w:val="pt-BR"/>
        </w:rPr>
        <w:t xml:space="preserve"> Dizolvarea, lichidarea </w:t>
      </w:r>
      <w:r>
        <w:rPr>
          <w:rFonts w:eastAsia="PMingLiU"/>
          <w:lang w:val="pt-BR"/>
        </w:rPr>
        <w:t>î</w:t>
      </w:r>
      <w:r w:rsidRPr="004C45A7">
        <w:rPr>
          <w:rFonts w:eastAsia="PMingLiU"/>
          <w:lang w:val="pt-BR"/>
        </w:rPr>
        <w:t>ntreprinderii publice — societate pe ac</w:t>
      </w:r>
      <w:r>
        <w:rPr>
          <w:rFonts w:eastAsia="PMingLiU"/>
          <w:lang w:val="pt-BR"/>
        </w:rPr>
        <w:t>țiuni, se vor realiza î</w:t>
      </w:r>
      <w:r w:rsidRPr="004C45A7">
        <w:rPr>
          <w:rFonts w:eastAsia="PMingLiU"/>
          <w:lang w:val="pt-BR"/>
        </w:rPr>
        <w:t>n</w:t>
      </w:r>
      <w:r>
        <w:rPr>
          <w:rFonts w:eastAsia="PMingLiU"/>
          <w:caps/>
          <w:lang w:val="pt-BR"/>
        </w:rPr>
        <w:t xml:space="preserve"> </w:t>
      </w:r>
      <w:r>
        <w:rPr>
          <w:rFonts w:eastAsia="PMingLiU"/>
          <w:lang w:val="pt-BR"/>
        </w:rPr>
        <w:t>c</w:t>
      </w:r>
      <w:r w:rsidRPr="004C45A7">
        <w:rPr>
          <w:rFonts w:eastAsia="PMingLiU"/>
          <w:lang w:val="pt-BR"/>
        </w:rPr>
        <w:t xml:space="preserve">onditiile prevazute de </w:t>
      </w:r>
      <w:r>
        <w:rPr>
          <w:rFonts w:eastAsia="PMingLiU"/>
          <w:lang w:val="pt-BR"/>
        </w:rPr>
        <w:t>L</w:t>
      </w:r>
      <w:r w:rsidRPr="004C45A7">
        <w:rPr>
          <w:rFonts w:eastAsia="PMingLiU"/>
          <w:lang w:val="pt-BR"/>
        </w:rPr>
        <w:t>egea nr. 31/1990, republicat</w:t>
      </w:r>
      <w:r>
        <w:rPr>
          <w:rFonts w:eastAsia="PMingLiU"/>
          <w:lang w:val="pt-BR"/>
        </w:rPr>
        <w:t>ă</w:t>
      </w:r>
      <w:r w:rsidRPr="004C45A7">
        <w:rPr>
          <w:rFonts w:eastAsia="PMingLiU"/>
          <w:lang w:val="pt-BR"/>
        </w:rPr>
        <w:t xml:space="preserve">, cu modificarile </w:t>
      </w:r>
      <w:r>
        <w:rPr>
          <w:rFonts w:eastAsia="PMingLiU"/>
          <w:lang w:val="pt-BR"/>
        </w:rPr>
        <w:t>ș</w:t>
      </w:r>
      <w:r w:rsidRPr="004C45A7">
        <w:rPr>
          <w:rFonts w:eastAsia="PMingLiU"/>
          <w:lang w:val="pt-BR"/>
        </w:rPr>
        <w:t>i complet</w:t>
      </w:r>
      <w:r>
        <w:rPr>
          <w:rFonts w:eastAsia="PMingLiU"/>
          <w:lang w:val="pt-BR"/>
        </w:rPr>
        <w:t>ă</w:t>
      </w:r>
      <w:r w:rsidRPr="004C45A7">
        <w:rPr>
          <w:rFonts w:eastAsia="PMingLiU"/>
          <w:lang w:val="pt-BR"/>
        </w:rPr>
        <w:t xml:space="preserve">rile ulterioare. </w:t>
      </w:r>
    </w:p>
    <w:p w:rsidR="00983789" w:rsidRPr="00C462BF" w:rsidRDefault="00983789" w:rsidP="00985AB3">
      <w:pPr>
        <w:widowControl w:val="0"/>
        <w:autoSpaceDE w:val="0"/>
        <w:autoSpaceDN w:val="0"/>
        <w:adjustRightInd w:val="0"/>
        <w:spacing w:line="276" w:lineRule="auto"/>
        <w:jc w:val="both"/>
        <w:rPr>
          <w:rFonts w:eastAsia="PMingLiU"/>
          <w:lang w:val="pt-BR"/>
        </w:rPr>
      </w:pPr>
      <w:r w:rsidRPr="00C462BF">
        <w:rPr>
          <w:rFonts w:eastAsia="PMingLiU"/>
          <w:b/>
          <w:lang w:val="pt-BR"/>
        </w:rPr>
        <w:t>Art. 1</w:t>
      </w:r>
      <w:r w:rsidR="00C462BF" w:rsidRPr="00C462BF">
        <w:rPr>
          <w:rFonts w:eastAsia="PMingLiU"/>
          <w:b/>
          <w:lang w:val="pt-BR"/>
        </w:rPr>
        <w:t>6</w:t>
      </w:r>
      <w:r w:rsidRPr="00C462BF">
        <w:rPr>
          <w:rFonts w:eastAsia="PMingLiU"/>
          <w:b/>
          <w:lang w:val="pt-BR"/>
        </w:rPr>
        <w:t>.</w:t>
      </w:r>
      <w:r w:rsidRPr="00C462BF">
        <w:rPr>
          <w:rFonts w:eastAsia="PMingLiU"/>
          <w:lang w:val="pt-BR"/>
        </w:rPr>
        <w:t xml:space="preserve"> Litigiile dintre acționari, în legătură cu interpretarea și îndeplinirea prezentului act constitutiv, precum și cu privire la relațiile lor cu terțe părți, vor fi soluționate potrivit dreptului comun, legea aplicabilă fiind legea română.</w:t>
      </w:r>
    </w:p>
    <w:p w:rsidR="00983789" w:rsidRPr="00C462BF" w:rsidRDefault="00983789" w:rsidP="00985AB3">
      <w:pPr>
        <w:widowControl w:val="0"/>
        <w:autoSpaceDE w:val="0"/>
        <w:autoSpaceDN w:val="0"/>
        <w:adjustRightInd w:val="0"/>
        <w:spacing w:line="276" w:lineRule="auto"/>
        <w:jc w:val="both"/>
        <w:rPr>
          <w:rFonts w:eastAsia="PMingLiU"/>
          <w:lang w:val="pt-BR"/>
        </w:rPr>
      </w:pPr>
      <w:r w:rsidRPr="00C462BF">
        <w:rPr>
          <w:rFonts w:eastAsia="PMingLiU"/>
          <w:b/>
          <w:lang w:val="pt-BR"/>
        </w:rPr>
        <w:t>Art. 1</w:t>
      </w:r>
      <w:r w:rsidR="00C462BF" w:rsidRPr="00C462BF">
        <w:rPr>
          <w:rFonts w:eastAsia="PMingLiU"/>
          <w:b/>
          <w:lang w:val="pt-BR"/>
        </w:rPr>
        <w:t>7</w:t>
      </w:r>
      <w:r w:rsidRPr="00C462BF">
        <w:rPr>
          <w:rFonts w:eastAsia="PMingLiU"/>
          <w:b/>
          <w:lang w:val="pt-BR"/>
        </w:rPr>
        <w:t xml:space="preserve">. </w:t>
      </w:r>
      <w:r w:rsidRPr="00C462BF">
        <w:rPr>
          <w:rFonts w:eastAsia="PMingLiU"/>
          <w:lang w:val="pt-BR"/>
        </w:rPr>
        <w:t xml:space="preserve">Toate înștiințările, rapoartele și alte comunicări primte sau făcute în conformitate sau în legătură cu </w:t>
      </w:r>
      <w:r w:rsidR="00407F25" w:rsidRPr="00C462BF">
        <w:rPr>
          <w:rFonts w:eastAsia="PMingLiU"/>
          <w:lang w:val="pt-BR"/>
        </w:rPr>
        <w:t>prezentul</w:t>
      </w:r>
      <w:r w:rsidRPr="00C462BF">
        <w:rPr>
          <w:rFonts w:eastAsia="PMingLiU"/>
          <w:lang w:val="pt-BR"/>
        </w:rPr>
        <w:t>, se vor face în scris și vor fi comunicate personal sau prin scrisoare recomandată, cu confirmare de primire, dacă este expediată în mod adevcat, la adrese</w:t>
      </w:r>
      <w:r w:rsidR="00C462BF" w:rsidRPr="00C462BF">
        <w:rPr>
          <w:rFonts w:eastAsia="PMingLiU"/>
          <w:lang w:val="pt-BR"/>
        </w:rPr>
        <w:t>le pe care fiecare dintre părți</w:t>
      </w:r>
      <w:r w:rsidRPr="00C462BF">
        <w:rPr>
          <w:rFonts w:eastAsia="PMingLiU"/>
          <w:lang w:val="pt-BR"/>
        </w:rPr>
        <w:t xml:space="preserve"> le comunică în scris societății. Orice asemenea înștiințări, rapoarte sau alte comunicări vor fi considerate primite când vor fi tarnsmise personal sau prin poștă. </w:t>
      </w:r>
    </w:p>
    <w:p w:rsidR="00E118D7" w:rsidRPr="00C462BF" w:rsidRDefault="00E118D7" w:rsidP="00985AB3">
      <w:pPr>
        <w:widowControl w:val="0"/>
        <w:autoSpaceDE w:val="0"/>
        <w:autoSpaceDN w:val="0"/>
        <w:adjustRightInd w:val="0"/>
        <w:spacing w:line="276" w:lineRule="auto"/>
        <w:jc w:val="both"/>
        <w:rPr>
          <w:rFonts w:eastAsia="PMingLiU"/>
          <w:lang w:val="pt-BR"/>
        </w:rPr>
      </w:pPr>
      <w:r w:rsidRPr="00C462BF">
        <w:rPr>
          <w:rFonts w:eastAsia="PMingLiU"/>
          <w:b/>
          <w:lang w:val="pt-BR"/>
        </w:rPr>
        <w:t>Art. 1</w:t>
      </w:r>
      <w:r w:rsidR="00C462BF" w:rsidRPr="00C462BF">
        <w:rPr>
          <w:rFonts w:eastAsia="PMingLiU"/>
          <w:b/>
          <w:lang w:val="pt-BR"/>
        </w:rPr>
        <w:t>8</w:t>
      </w:r>
      <w:r w:rsidRPr="00C462BF">
        <w:rPr>
          <w:rFonts w:eastAsia="PMingLiU"/>
          <w:b/>
          <w:lang w:val="pt-BR"/>
        </w:rPr>
        <w:t>.</w:t>
      </w:r>
      <w:r w:rsidRPr="00C462BF">
        <w:rPr>
          <w:rFonts w:eastAsia="PMingLiU"/>
          <w:lang w:val="pt-BR"/>
        </w:rPr>
        <w:t xml:space="preserve"> Forța majoră: </w:t>
      </w:r>
    </w:p>
    <w:p w:rsidR="00E118D7" w:rsidRPr="00C462BF" w:rsidRDefault="00E118D7" w:rsidP="00985AB3">
      <w:pPr>
        <w:pStyle w:val="ListParagraph"/>
        <w:widowControl w:val="0"/>
        <w:numPr>
          <w:ilvl w:val="0"/>
          <w:numId w:val="5"/>
        </w:numPr>
        <w:autoSpaceDE w:val="0"/>
        <w:autoSpaceDN w:val="0"/>
        <w:adjustRightInd w:val="0"/>
        <w:spacing w:line="276" w:lineRule="auto"/>
        <w:jc w:val="both"/>
        <w:rPr>
          <w:rFonts w:eastAsia="PMingLiU"/>
          <w:lang w:val="pt-BR"/>
        </w:rPr>
      </w:pPr>
      <w:r w:rsidRPr="00C462BF">
        <w:rPr>
          <w:rFonts w:eastAsia="PMingLiU"/>
          <w:lang w:val="pt-BR"/>
        </w:rPr>
        <w:t>Niciuna dintre părți nu este răspunzătoare față de celelate părți pentru eșec sau întârzieri în îndeplinirea oricăror obligații prevăzute în acest act constitutiv, atâta timp cat au fost cauzate de incidente ce nu pot fi controlate de părți.</w:t>
      </w:r>
    </w:p>
    <w:p w:rsidR="00E118D7" w:rsidRPr="00C462BF" w:rsidRDefault="00E118D7" w:rsidP="00985AB3">
      <w:pPr>
        <w:pStyle w:val="ListParagraph"/>
        <w:widowControl w:val="0"/>
        <w:numPr>
          <w:ilvl w:val="0"/>
          <w:numId w:val="5"/>
        </w:numPr>
        <w:autoSpaceDE w:val="0"/>
        <w:autoSpaceDN w:val="0"/>
        <w:adjustRightInd w:val="0"/>
        <w:spacing w:line="276" w:lineRule="auto"/>
        <w:jc w:val="both"/>
        <w:rPr>
          <w:rFonts w:eastAsia="PMingLiU"/>
          <w:lang w:val="pt-BR"/>
        </w:rPr>
      </w:pPr>
      <w:r w:rsidRPr="00C462BF">
        <w:rPr>
          <w:rFonts w:eastAsia="PMingLiU"/>
          <w:lang w:val="pt-BR"/>
        </w:rPr>
        <w:t>Când este invocată forța maj</w:t>
      </w:r>
      <w:r w:rsidR="00C462BF" w:rsidRPr="00C462BF">
        <w:rPr>
          <w:rFonts w:eastAsia="PMingLiU"/>
          <w:lang w:val="pt-BR"/>
        </w:rPr>
        <w:t>oră, partea care o invocă trebu</w:t>
      </w:r>
      <w:r w:rsidRPr="00C462BF">
        <w:rPr>
          <w:rFonts w:eastAsia="PMingLiU"/>
          <w:lang w:val="pt-BR"/>
        </w:rPr>
        <w:t>ie să anunțe cealaltă parte în scris, în termen de 15 zile de la eveniment.</w:t>
      </w:r>
      <w:r w:rsidR="00C462BF">
        <w:rPr>
          <w:rFonts w:eastAsia="PMingLiU"/>
          <w:lang w:val="pt-BR"/>
        </w:rPr>
        <w:t xml:space="preserve"> </w:t>
      </w:r>
      <w:r w:rsidRPr="00C462BF">
        <w:rPr>
          <w:rFonts w:eastAsia="PMingLiU"/>
          <w:lang w:val="pt-BR"/>
        </w:rPr>
        <w:t>Încetarea evenimentului de forță majoră va fi anunțată celeilate părți în termen de 15 zile.</w:t>
      </w:r>
    </w:p>
    <w:p w:rsidR="00E118D7" w:rsidRPr="00C462BF" w:rsidRDefault="00E118D7" w:rsidP="00985AB3">
      <w:pPr>
        <w:pStyle w:val="ListParagraph"/>
        <w:widowControl w:val="0"/>
        <w:numPr>
          <w:ilvl w:val="0"/>
          <w:numId w:val="5"/>
        </w:numPr>
        <w:autoSpaceDE w:val="0"/>
        <w:autoSpaceDN w:val="0"/>
        <w:adjustRightInd w:val="0"/>
        <w:spacing w:line="276" w:lineRule="auto"/>
        <w:jc w:val="both"/>
        <w:rPr>
          <w:rFonts w:eastAsia="PMingLiU"/>
          <w:lang w:val="pt-BR"/>
        </w:rPr>
      </w:pPr>
      <w:r w:rsidRPr="00C462BF">
        <w:rPr>
          <w:rFonts w:eastAsia="PMingLiU"/>
          <w:lang w:val="pt-BR"/>
        </w:rPr>
        <w:t>Dacă aceste evenimente durează mai mult de 6 luni, părțile au dreptul să solicite ieșirea din societate.</w:t>
      </w:r>
    </w:p>
    <w:p w:rsidR="00E118D7" w:rsidRPr="00C462BF" w:rsidRDefault="00E118D7" w:rsidP="00985AB3">
      <w:pPr>
        <w:pStyle w:val="ListParagraph"/>
        <w:widowControl w:val="0"/>
        <w:numPr>
          <w:ilvl w:val="0"/>
          <w:numId w:val="5"/>
        </w:numPr>
        <w:autoSpaceDE w:val="0"/>
        <w:autoSpaceDN w:val="0"/>
        <w:adjustRightInd w:val="0"/>
        <w:spacing w:line="276" w:lineRule="auto"/>
        <w:jc w:val="both"/>
        <w:rPr>
          <w:rFonts w:eastAsia="PMingLiU"/>
          <w:lang w:val="pt-BR"/>
        </w:rPr>
      </w:pPr>
      <w:r w:rsidRPr="00C462BF">
        <w:rPr>
          <w:rFonts w:eastAsia="PMingLiU"/>
          <w:lang w:val="pt-BR"/>
        </w:rPr>
        <w:t>Părțile prezente sunt de acord să ia to</w:t>
      </w:r>
      <w:r w:rsidR="00C462BF" w:rsidRPr="00C462BF">
        <w:rPr>
          <w:rFonts w:eastAsia="PMingLiU"/>
          <w:lang w:val="pt-BR"/>
        </w:rPr>
        <w:t xml:space="preserve">ate măsurile necesare pentru a </w:t>
      </w:r>
      <w:r w:rsidRPr="00C462BF">
        <w:rPr>
          <w:rFonts w:eastAsia="PMingLiU"/>
          <w:lang w:val="pt-BR"/>
        </w:rPr>
        <w:t>elimina sau micșora consecințele evenimentului de forță majoră.</w:t>
      </w:r>
    </w:p>
    <w:p w:rsidR="00F16C47" w:rsidRPr="004C45A7" w:rsidRDefault="00983789" w:rsidP="00985AB3">
      <w:pPr>
        <w:widowControl w:val="0"/>
        <w:autoSpaceDE w:val="0"/>
        <w:autoSpaceDN w:val="0"/>
        <w:adjustRightInd w:val="0"/>
        <w:spacing w:line="276" w:lineRule="auto"/>
        <w:jc w:val="both"/>
        <w:rPr>
          <w:rFonts w:eastAsia="PMingLiU"/>
          <w:caps/>
          <w:lang w:val="pt-BR"/>
        </w:rPr>
      </w:pPr>
      <w:r>
        <w:rPr>
          <w:rFonts w:eastAsia="PMingLiU"/>
          <w:b/>
          <w:lang w:val="pt-BR"/>
        </w:rPr>
        <w:t>Art.1</w:t>
      </w:r>
      <w:r w:rsidR="00C462BF">
        <w:rPr>
          <w:rFonts w:eastAsia="PMingLiU"/>
          <w:b/>
          <w:lang w:val="pt-BR"/>
        </w:rPr>
        <w:t>9</w:t>
      </w:r>
      <w:bookmarkStart w:id="0" w:name="_GoBack"/>
      <w:bookmarkEnd w:id="0"/>
      <w:r w:rsidR="00F16C47" w:rsidRPr="00BD7A31">
        <w:rPr>
          <w:rFonts w:eastAsia="PMingLiU"/>
          <w:b/>
          <w:lang w:val="pt-BR"/>
        </w:rPr>
        <w:t>.</w:t>
      </w:r>
      <w:r w:rsidR="00F16C47" w:rsidRPr="004C45A7">
        <w:rPr>
          <w:rFonts w:eastAsia="PMingLiU"/>
          <w:lang w:val="pt-BR"/>
        </w:rPr>
        <w:t xml:space="preserve"> Prezentul act constitutiv se completeaz</w:t>
      </w:r>
      <w:r w:rsidR="00F16C47">
        <w:rPr>
          <w:rFonts w:eastAsia="PMingLiU"/>
          <w:lang w:val="pt-BR"/>
        </w:rPr>
        <w:t>ă</w:t>
      </w:r>
      <w:r w:rsidR="00F16C47" w:rsidRPr="004C45A7">
        <w:rPr>
          <w:rFonts w:eastAsia="PMingLiU"/>
          <w:lang w:val="pt-BR"/>
        </w:rPr>
        <w:t xml:space="preserve"> cu prevederile statutului  </w:t>
      </w:r>
      <w:r w:rsidR="00F16C47">
        <w:rPr>
          <w:rFonts w:eastAsia="PMingLiU"/>
          <w:lang w:val="pt-BR"/>
        </w:rPr>
        <w:t>ș</w:t>
      </w:r>
      <w:r w:rsidR="00F16C47" w:rsidRPr="004C45A7">
        <w:rPr>
          <w:rFonts w:eastAsia="PMingLiU"/>
          <w:lang w:val="pt-BR"/>
        </w:rPr>
        <w:t>i cu dispozi</w:t>
      </w:r>
      <w:r w:rsidR="00F16C47">
        <w:rPr>
          <w:rFonts w:eastAsia="PMingLiU"/>
          <w:lang w:val="pt-BR"/>
        </w:rPr>
        <w:t>ț</w:t>
      </w:r>
      <w:r w:rsidR="00F16C47" w:rsidRPr="004C45A7">
        <w:rPr>
          <w:rFonts w:eastAsia="PMingLiU"/>
          <w:lang w:val="pt-BR"/>
        </w:rPr>
        <w:t>iile lega</w:t>
      </w:r>
      <w:r w:rsidR="00F16C47">
        <w:rPr>
          <w:rFonts w:eastAsia="PMingLiU"/>
          <w:lang w:val="pt-BR"/>
        </w:rPr>
        <w:t>l</w:t>
      </w:r>
      <w:r w:rsidR="00F16C47" w:rsidRPr="004C45A7">
        <w:rPr>
          <w:rFonts w:eastAsia="PMingLiU"/>
          <w:lang w:val="pt-BR"/>
        </w:rPr>
        <w:t>e referitoare la societ</w:t>
      </w:r>
      <w:r w:rsidR="00F16C47">
        <w:rPr>
          <w:rFonts w:eastAsia="PMingLiU"/>
          <w:lang w:val="pt-BR"/>
        </w:rPr>
        <w:t>ăț</w:t>
      </w:r>
      <w:r w:rsidR="00F16C47" w:rsidRPr="004C45A7">
        <w:rPr>
          <w:rFonts w:eastAsia="PMingLiU"/>
          <w:lang w:val="pt-BR"/>
        </w:rPr>
        <w:t>ile comerciale.</w:t>
      </w:r>
    </w:p>
    <w:p w:rsidR="00F16C47" w:rsidRDefault="00F16C47" w:rsidP="00985AB3">
      <w:pPr>
        <w:widowControl w:val="0"/>
        <w:autoSpaceDE w:val="0"/>
        <w:autoSpaceDN w:val="0"/>
        <w:adjustRightInd w:val="0"/>
        <w:spacing w:line="276" w:lineRule="auto"/>
        <w:jc w:val="both"/>
        <w:rPr>
          <w:rFonts w:eastAsia="PMingLiU"/>
          <w:caps/>
          <w:lang w:val="pt-BR"/>
        </w:rPr>
      </w:pPr>
    </w:p>
    <w:p w:rsidR="00F16C47" w:rsidRDefault="00F16C47" w:rsidP="00985AB3">
      <w:pPr>
        <w:widowControl w:val="0"/>
        <w:autoSpaceDE w:val="0"/>
        <w:autoSpaceDN w:val="0"/>
        <w:adjustRightInd w:val="0"/>
        <w:spacing w:line="276" w:lineRule="auto"/>
        <w:jc w:val="both"/>
        <w:rPr>
          <w:rFonts w:eastAsia="PMingLiU"/>
          <w:caps/>
          <w:lang w:val="pt-BR"/>
        </w:rPr>
      </w:pPr>
    </w:p>
    <w:p w:rsidR="00F16C47" w:rsidRDefault="00F16C47" w:rsidP="00985AB3">
      <w:pPr>
        <w:widowControl w:val="0"/>
        <w:autoSpaceDE w:val="0"/>
        <w:autoSpaceDN w:val="0"/>
        <w:adjustRightInd w:val="0"/>
        <w:spacing w:line="276" w:lineRule="auto"/>
        <w:jc w:val="both"/>
        <w:rPr>
          <w:rFonts w:eastAsia="PMingLiU"/>
          <w:lang w:val="pt-BR"/>
        </w:rPr>
      </w:pPr>
      <w:r>
        <w:rPr>
          <w:rFonts w:eastAsia="PMingLiU"/>
          <w:lang w:val="pt-BR"/>
        </w:rPr>
        <w:t>Î</w:t>
      </w:r>
      <w:r w:rsidRPr="004C45A7">
        <w:rPr>
          <w:rFonts w:eastAsia="PMingLiU"/>
          <w:lang w:val="pt-BR"/>
        </w:rPr>
        <w:t>ncheiat ast</w:t>
      </w:r>
      <w:r>
        <w:rPr>
          <w:rFonts w:eastAsia="PMingLiU"/>
          <w:lang w:val="pt-BR"/>
        </w:rPr>
        <w:t>ă</w:t>
      </w:r>
      <w:r w:rsidRPr="004C45A7">
        <w:rPr>
          <w:rFonts w:eastAsia="PMingLiU"/>
          <w:lang w:val="pt-BR"/>
        </w:rPr>
        <w:t xml:space="preserve">zi </w:t>
      </w:r>
      <w:r>
        <w:rPr>
          <w:rFonts w:eastAsia="PMingLiU"/>
          <w:caps/>
          <w:lang w:val="pt-BR"/>
        </w:rPr>
        <w:t>_____________________</w:t>
      </w:r>
      <w:r>
        <w:rPr>
          <w:rFonts w:eastAsia="PMingLiU"/>
          <w:lang w:val="pt-BR"/>
        </w:rPr>
        <w:t>, î</w:t>
      </w:r>
      <w:r w:rsidRPr="004C45A7">
        <w:rPr>
          <w:rFonts w:eastAsia="PMingLiU"/>
          <w:lang w:val="pt-BR"/>
        </w:rPr>
        <w:t>n</w:t>
      </w:r>
      <w:r>
        <w:rPr>
          <w:rFonts w:eastAsia="PMingLiU"/>
          <w:caps/>
          <w:lang w:val="pt-BR"/>
        </w:rPr>
        <w:t xml:space="preserve"> ________ </w:t>
      </w:r>
      <w:r w:rsidRPr="004C45A7">
        <w:rPr>
          <w:rFonts w:eastAsia="PMingLiU"/>
          <w:lang w:val="pt-BR"/>
        </w:rPr>
        <w:t>exemplare originale.</w:t>
      </w:r>
    </w:p>
    <w:p w:rsidR="00F16C47" w:rsidRDefault="00F16C47" w:rsidP="00985AB3">
      <w:pPr>
        <w:widowControl w:val="0"/>
        <w:autoSpaceDE w:val="0"/>
        <w:autoSpaceDN w:val="0"/>
        <w:adjustRightInd w:val="0"/>
        <w:spacing w:line="276" w:lineRule="auto"/>
        <w:jc w:val="both"/>
        <w:rPr>
          <w:rFonts w:eastAsia="PMingLiU"/>
          <w:lang w:val="pt-BR"/>
        </w:rPr>
      </w:pPr>
    </w:p>
    <w:sectPr w:rsidR="00F16C47" w:rsidSect="00F16C47">
      <w:type w:val="continuous"/>
      <w:pgSz w:w="11906" w:h="16838"/>
      <w:pgMar w:top="720" w:right="1008" w:bottom="720" w:left="100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DEB" w:rsidRDefault="00AD6DEB">
      <w:r>
        <w:separator/>
      </w:r>
    </w:p>
  </w:endnote>
  <w:endnote w:type="continuationSeparator" w:id="0">
    <w:p w:rsidR="00AD6DEB" w:rsidRDefault="00AD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263250"/>
      <w:docPartObj>
        <w:docPartGallery w:val="Page Numbers (Bottom of Page)"/>
        <w:docPartUnique/>
      </w:docPartObj>
    </w:sdtPr>
    <w:sdtEndPr>
      <w:rPr>
        <w:noProof/>
      </w:rPr>
    </w:sdtEndPr>
    <w:sdtContent>
      <w:p w:rsidR="0034257F" w:rsidRDefault="0034257F">
        <w:pPr>
          <w:pStyle w:val="Footer"/>
          <w:jc w:val="right"/>
        </w:pPr>
        <w:r>
          <w:fldChar w:fldCharType="begin"/>
        </w:r>
        <w:r>
          <w:instrText xml:space="preserve"> PAGE   \* MERGEFORMAT </w:instrText>
        </w:r>
        <w:r>
          <w:fldChar w:fldCharType="separate"/>
        </w:r>
        <w:r w:rsidR="00C462BF">
          <w:rPr>
            <w:noProof/>
          </w:rPr>
          <w:t>9</w:t>
        </w:r>
        <w:r>
          <w:rPr>
            <w:noProof/>
          </w:rPr>
          <w:fldChar w:fldCharType="end"/>
        </w:r>
      </w:p>
    </w:sdtContent>
  </w:sdt>
  <w:p w:rsidR="0034257F" w:rsidRDefault="003425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CE3" w:rsidRDefault="00F16C47">
    <w:pPr>
      <w:pStyle w:val="Footer"/>
    </w:pPr>
    <w:r>
      <w:rPr>
        <w:noProof/>
      </w:rPr>
      <mc:AlternateContent>
        <mc:Choice Requires="wps">
          <w:drawing>
            <wp:anchor distT="0" distB="0" distL="114300" distR="114300" simplePos="0" relativeHeight="251659264" behindDoc="0" locked="0" layoutInCell="1" allowOverlap="1" wp14:anchorId="12D873BC" wp14:editId="14DCB1B7">
              <wp:simplePos x="0" y="0"/>
              <wp:positionH relativeFrom="page">
                <wp:posOffset>7203440</wp:posOffset>
              </wp:positionH>
              <wp:positionV relativeFrom="page">
                <wp:posOffset>9505315</wp:posOffset>
              </wp:positionV>
              <wp:extent cx="565785" cy="191770"/>
              <wp:effectExtent l="2540" t="0" r="317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066CE3" w:rsidRDefault="00AD6DEB"/>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2D873BC" id="Rectangle 1" o:spid="_x0000_s1026" style="position:absolute;margin-left:567.2pt;margin-top:748.45pt;width:44.55pt;height:15.1pt;rotation:18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" filled="f" fillcolor="#c0504d" stroked="f" strokecolor="#5c83b4" strokeweight="2.25pt">
              <v:textbox inset=",0,,0">
                <w:txbxContent>
                  <w:p w:rsidR="00066CE3" w:rsidRDefault="00AD6DEB"/>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DEB" w:rsidRDefault="00AD6DEB">
      <w:r>
        <w:separator/>
      </w:r>
    </w:p>
  </w:footnote>
  <w:footnote w:type="continuationSeparator" w:id="0">
    <w:p w:rsidR="00AD6DEB" w:rsidRDefault="00AD6D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B4668"/>
    <w:multiLevelType w:val="hybridMultilevel"/>
    <w:tmpl w:val="C652A9A8"/>
    <w:lvl w:ilvl="0" w:tplc="851039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1EA4FAD"/>
    <w:multiLevelType w:val="hybridMultilevel"/>
    <w:tmpl w:val="37D0B9BE"/>
    <w:lvl w:ilvl="0" w:tplc="983A7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9B3B7F"/>
    <w:multiLevelType w:val="hybridMultilevel"/>
    <w:tmpl w:val="D9FE9E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470DA8"/>
    <w:multiLevelType w:val="hybridMultilevel"/>
    <w:tmpl w:val="0F569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50CBA"/>
    <w:multiLevelType w:val="hybridMultilevel"/>
    <w:tmpl w:val="31085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C47"/>
    <w:rsid w:val="00081381"/>
    <w:rsid w:val="0020299C"/>
    <w:rsid w:val="00251E8E"/>
    <w:rsid w:val="00295932"/>
    <w:rsid w:val="0034257F"/>
    <w:rsid w:val="00364890"/>
    <w:rsid w:val="00407F25"/>
    <w:rsid w:val="00531BD8"/>
    <w:rsid w:val="00683C36"/>
    <w:rsid w:val="006962D6"/>
    <w:rsid w:val="006C0EC6"/>
    <w:rsid w:val="007C0BA9"/>
    <w:rsid w:val="008E7CF3"/>
    <w:rsid w:val="00923660"/>
    <w:rsid w:val="00933E76"/>
    <w:rsid w:val="00956813"/>
    <w:rsid w:val="00983789"/>
    <w:rsid w:val="00985AB3"/>
    <w:rsid w:val="009D1D04"/>
    <w:rsid w:val="00A56B09"/>
    <w:rsid w:val="00AA02E4"/>
    <w:rsid w:val="00AD6DEB"/>
    <w:rsid w:val="00AE46F6"/>
    <w:rsid w:val="00B67982"/>
    <w:rsid w:val="00B91861"/>
    <w:rsid w:val="00C462BF"/>
    <w:rsid w:val="00C54B9B"/>
    <w:rsid w:val="00C64062"/>
    <w:rsid w:val="00DF65E0"/>
    <w:rsid w:val="00E118D7"/>
    <w:rsid w:val="00F16C47"/>
    <w:rsid w:val="00F82BEC"/>
    <w:rsid w:val="00FF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FC14C1-8199-4B51-933F-B9D15042C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C4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6C47"/>
    <w:pPr>
      <w:tabs>
        <w:tab w:val="center" w:pos="4536"/>
        <w:tab w:val="right" w:pos="9072"/>
      </w:tabs>
    </w:pPr>
  </w:style>
  <w:style w:type="character" w:customStyle="1" w:styleId="FooterChar">
    <w:name w:val="Footer Char"/>
    <w:basedOn w:val="DefaultParagraphFont"/>
    <w:link w:val="Footer"/>
    <w:uiPriority w:val="99"/>
    <w:rsid w:val="00F16C4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4257F"/>
    <w:pPr>
      <w:tabs>
        <w:tab w:val="center" w:pos="4680"/>
        <w:tab w:val="right" w:pos="9360"/>
      </w:tabs>
    </w:pPr>
  </w:style>
  <w:style w:type="character" w:customStyle="1" w:styleId="HeaderChar">
    <w:name w:val="Header Char"/>
    <w:basedOn w:val="DefaultParagraphFont"/>
    <w:link w:val="Header"/>
    <w:uiPriority w:val="99"/>
    <w:rsid w:val="0034257F"/>
    <w:rPr>
      <w:rFonts w:ascii="Times New Roman" w:eastAsia="Times New Roman" w:hAnsi="Times New Roman" w:cs="Times New Roman"/>
      <w:sz w:val="24"/>
      <w:szCs w:val="24"/>
    </w:rPr>
  </w:style>
  <w:style w:type="paragraph" w:styleId="ListParagraph">
    <w:name w:val="List Paragraph"/>
    <w:basedOn w:val="Normal"/>
    <w:uiPriority w:val="34"/>
    <w:qFormat/>
    <w:rsid w:val="00933E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3844</Words>
  <Characters>21916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Owner</cp:lastModifiedBy>
  <cp:revision>3</cp:revision>
  <cp:lastPrinted>2018-07-27T09:45:00Z</cp:lastPrinted>
  <dcterms:created xsi:type="dcterms:W3CDTF">2018-08-01T14:40:00Z</dcterms:created>
  <dcterms:modified xsi:type="dcterms:W3CDTF">2018-08-01T14:51:00Z</dcterms:modified>
</cp:coreProperties>
</file>